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2D8" w14:textId="77777777" w:rsidR="00065780" w:rsidRDefault="00E503F5" w:rsidP="00E503F5">
      <w:pPr>
        <w:spacing w:before="19" w:after="0" w:line="240" w:lineRule="auto"/>
        <w:ind w:left="-851" w:right="-20"/>
        <w:rPr>
          <w:rFonts w:ascii="Arial" w:eastAsia="Arial" w:hAnsi="Arial" w:cs="Arial"/>
          <w:b/>
          <w:bCs/>
          <w:sz w:val="32"/>
          <w:szCs w:val="32"/>
        </w:rPr>
      </w:pPr>
      <w:r>
        <w:rPr>
          <w:noProof/>
        </w:rPr>
        <w:drawing>
          <wp:anchor distT="0" distB="0" distL="114300" distR="114300" simplePos="0" relativeHeight="251661312" behindDoc="1" locked="0" layoutInCell="1" allowOverlap="1" wp14:anchorId="4C505516" wp14:editId="52DFE462">
            <wp:simplePos x="0" y="0"/>
            <wp:positionH relativeFrom="page">
              <wp:posOffset>6419850</wp:posOffset>
            </wp:positionH>
            <wp:positionV relativeFrom="paragraph">
              <wp:posOffset>-179705</wp:posOffset>
            </wp:positionV>
            <wp:extent cx="872490" cy="661670"/>
            <wp:effectExtent l="0" t="0" r="0" b="0"/>
            <wp:wrapNone/>
            <wp:docPr id="7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A logo of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 cy="661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EDEA1DD" wp14:editId="5F71C16A">
            <wp:simplePos x="0" y="0"/>
            <wp:positionH relativeFrom="column">
              <wp:posOffset>3267075</wp:posOffset>
            </wp:positionH>
            <wp:positionV relativeFrom="paragraph">
              <wp:posOffset>-299720</wp:posOffset>
            </wp:positionV>
            <wp:extent cx="1978104" cy="962025"/>
            <wp:effectExtent l="19050" t="0" r="3096" b="0"/>
            <wp:wrapNone/>
            <wp:docPr id="1" name="Picture 1" descr="C:\Users\ad14070\Desktop\adclogo_c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d14070\Desktop\adclogo_c_medres.jpg"/>
                    <pic:cNvPicPr>
                      <a:picLocks noChangeAspect="1" noChangeArrowheads="1"/>
                    </pic:cNvPicPr>
                  </pic:nvPicPr>
                  <pic:blipFill>
                    <a:blip r:embed="rId8" cstate="print"/>
                    <a:stretch>
                      <a:fillRect/>
                    </a:stretch>
                  </pic:blipFill>
                  <pic:spPr bwMode="auto">
                    <a:xfrm>
                      <a:off x="0" y="0"/>
                      <a:ext cx="1978104" cy="962025"/>
                    </a:xfrm>
                    <a:prstGeom prst="rect">
                      <a:avLst/>
                    </a:prstGeom>
                    <a:noFill/>
                    <a:ln w="9525">
                      <a:noFill/>
                      <a:miter lim="800000"/>
                      <a:headEnd/>
                      <a:tailEnd/>
                    </a:ln>
                  </pic:spPr>
                </pic:pic>
              </a:graphicData>
            </a:graphic>
          </wp:anchor>
        </w:drawing>
      </w:r>
    </w:p>
    <w:p w14:paraId="047211F6" w14:textId="6FE53ED2" w:rsidR="003D688D" w:rsidRPr="00065780" w:rsidRDefault="00E503F5" w:rsidP="00E503F5">
      <w:pPr>
        <w:spacing w:before="19" w:after="0" w:line="240" w:lineRule="auto"/>
        <w:ind w:left="-851" w:right="-20"/>
        <w:rPr>
          <w:rFonts w:ascii="Arial" w:eastAsia="Arial" w:hAnsi="Arial" w:cs="Arial"/>
          <w:b/>
          <w:bCs/>
          <w:spacing w:val="-17"/>
          <w:sz w:val="32"/>
          <w:szCs w:val="32"/>
        </w:rPr>
      </w:pPr>
      <w:r w:rsidRPr="00065780">
        <w:rPr>
          <w:rFonts w:ascii="Arial" w:eastAsia="Arial" w:hAnsi="Arial" w:cs="Arial"/>
          <w:b/>
          <w:bCs/>
          <w:sz w:val="32"/>
          <w:szCs w:val="32"/>
        </w:rPr>
        <w:t>Building</w:t>
      </w:r>
      <w:r w:rsidRPr="00065780">
        <w:rPr>
          <w:rFonts w:ascii="Arial" w:eastAsia="Arial" w:hAnsi="Arial" w:cs="Arial"/>
          <w:b/>
          <w:bCs/>
          <w:spacing w:val="-13"/>
          <w:sz w:val="32"/>
          <w:szCs w:val="32"/>
        </w:rPr>
        <w:t xml:space="preserve"> </w:t>
      </w:r>
      <w:r w:rsidRPr="00065780">
        <w:rPr>
          <w:rFonts w:ascii="Arial" w:eastAsia="Arial" w:hAnsi="Arial" w:cs="Arial"/>
          <w:b/>
          <w:bCs/>
          <w:sz w:val="32"/>
          <w:szCs w:val="32"/>
        </w:rPr>
        <w:t>Regulations</w:t>
      </w:r>
      <w:r w:rsidRPr="00065780">
        <w:rPr>
          <w:rFonts w:ascii="Arial" w:eastAsia="Arial" w:hAnsi="Arial" w:cs="Arial"/>
          <w:b/>
          <w:bCs/>
          <w:spacing w:val="-30"/>
          <w:sz w:val="32"/>
          <w:szCs w:val="32"/>
        </w:rPr>
        <w:t xml:space="preserve"> </w:t>
      </w:r>
      <w:r w:rsidRPr="00065780">
        <w:rPr>
          <w:rFonts w:ascii="Arial" w:eastAsia="Arial" w:hAnsi="Arial" w:cs="Arial"/>
          <w:b/>
          <w:bCs/>
          <w:sz w:val="32"/>
          <w:szCs w:val="32"/>
        </w:rPr>
        <w:t>Application</w:t>
      </w:r>
      <w:r w:rsidRPr="00065780">
        <w:rPr>
          <w:rFonts w:ascii="Arial" w:eastAsia="Arial" w:hAnsi="Arial" w:cs="Arial"/>
          <w:b/>
          <w:bCs/>
          <w:spacing w:val="-17"/>
          <w:sz w:val="32"/>
          <w:szCs w:val="32"/>
        </w:rPr>
        <w:t xml:space="preserve"> </w:t>
      </w:r>
    </w:p>
    <w:p w14:paraId="72FF5B4C" w14:textId="083F6E2B" w:rsidR="00E503F5" w:rsidRPr="00065780" w:rsidRDefault="00E503F5" w:rsidP="00E503F5">
      <w:pPr>
        <w:spacing w:before="19" w:after="0" w:line="240" w:lineRule="auto"/>
        <w:ind w:left="-851" w:right="-20"/>
        <w:rPr>
          <w:rFonts w:ascii="Arial" w:eastAsia="Arial" w:hAnsi="Arial" w:cs="Arial"/>
          <w:sz w:val="32"/>
          <w:szCs w:val="32"/>
        </w:rPr>
      </w:pPr>
      <w:r w:rsidRPr="00065780">
        <w:rPr>
          <w:rFonts w:ascii="Arial" w:eastAsia="Arial" w:hAnsi="Arial" w:cs="Arial"/>
          <w:b/>
          <w:bCs/>
          <w:spacing w:val="-17"/>
          <w:sz w:val="32"/>
          <w:szCs w:val="32"/>
        </w:rPr>
        <w:t>For Building Control Approval with Full Plans (England)</w:t>
      </w:r>
    </w:p>
    <w:p w14:paraId="133B092F" w14:textId="1F04334E" w:rsidR="00065780" w:rsidRPr="00065780" w:rsidRDefault="00065780" w:rsidP="00065780">
      <w:pPr>
        <w:spacing w:before="89" w:after="0" w:line="316" w:lineRule="exact"/>
        <w:ind w:left="-851" w:right="-20"/>
        <w:rPr>
          <w:rFonts w:ascii="Arial" w:eastAsia="Arial" w:hAnsi="Arial" w:cs="Arial"/>
          <w:sz w:val="20"/>
          <w:szCs w:val="20"/>
        </w:rPr>
      </w:pPr>
      <w:r w:rsidRPr="00065780">
        <w:rPr>
          <w:rFonts w:ascii="Arial" w:eastAsia="Arial" w:hAnsi="Arial" w:cs="Arial"/>
          <w:position w:val="-1"/>
          <w:sz w:val="20"/>
          <w:szCs w:val="20"/>
        </w:rPr>
        <w:t>The Building Act 1984, The Building Safety Act 2022, The Building Regulations 2010, The Higher-Risk Buildings (Descriptions and Supplementary Provisions) Regulations 2023</w:t>
      </w:r>
    </w:p>
    <w:p w14:paraId="6B250036" w14:textId="77777777" w:rsidR="00E503F5" w:rsidRDefault="00E503F5"/>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6"/>
        <w:gridCol w:w="9923"/>
      </w:tblGrid>
      <w:tr w:rsidR="00B160E9" w:rsidRPr="00B160E9" w14:paraId="598D8CDB" w14:textId="77777777" w:rsidTr="00EA43F4">
        <w:tc>
          <w:tcPr>
            <w:tcW w:w="461" w:type="dxa"/>
            <w:tcBorders>
              <w:top w:val="nil"/>
              <w:left w:val="nil"/>
              <w:bottom w:val="nil"/>
              <w:right w:val="nil"/>
            </w:tcBorders>
            <w:shd w:val="clear" w:color="auto" w:fill="ED7D31" w:themeFill="accent2"/>
          </w:tcPr>
          <w:p w14:paraId="34934924"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1</w:t>
            </w:r>
          </w:p>
        </w:tc>
        <w:tc>
          <w:tcPr>
            <w:tcW w:w="236" w:type="dxa"/>
            <w:tcBorders>
              <w:top w:val="nil"/>
              <w:left w:val="nil"/>
              <w:bottom w:val="nil"/>
              <w:right w:val="nil"/>
            </w:tcBorders>
          </w:tcPr>
          <w:p w14:paraId="1169A8DF"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D802EBB" w14:textId="115F8E91" w:rsidR="00B160E9" w:rsidRPr="003B6C72" w:rsidRDefault="003D688D" w:rsidP="00B160E9">
            <w:pPr>
              <w:spacing w:after="0" w:line="240" w:lineRule="auto"/>
              <w:rPr>
                <w:rFonts w:ascii="Arial" w:eastAsia="Times New Roman" w:hAnsi="Arial" w:cs="Times New Roman"/>
                <w:b/>
                <w:kern w:val="0"/>
                <w:sz w:val="28"/>
                <w:szCs w:val="28"/>
                <w14:ligatures w14:val="none"/>
              </w:rPr>
            </w:pPr>
            <w:r w:rsidRPr="003B6C72">
              <w:rPr>
                <w:rFonts w:ascii="Arial" w:eastAsia="Times New Roman" w:hAnsi="Arial" w:cs="Times New Roman"/>
                <w:b/>
                <w:color w:val="ED7D31" w:themeColor="accent2"/>
                <w:kern w:val="0"/>
                <w:sz w:val="28"/>
                <w:szCs w:val="28"/>
                <w14:ligatures w14:val="none"/>
              </w:rPr>
              <w:t>Applicant Details</w:t>
            </w:r>
          </w:p>
        </w:tc>
      </w:tr>
      <w:tr w:rsidR="00B160E9" w:rsidRPr="00B160E9" w14:paraId="4B2A226F" w14:textId="77777777" w:rsidTr="00EA43F4">
        <w:tc>
          <w:tcPr>
            <w:tcW w:w="461" w:type="dxa"/>
            <w:tcBorders>
              <w:top w:val="nil"/>
              <w:left w:val="nil"/>
              <w:bottom w:val="nil"/>
              <w:right w:val="nil"/>
            </w:tcBorders>
            <w:shd w:val="clear" w:color="auto" w:fill="ED7D31" w:themeFill="accent2"/>
          </w:tcPr>
          <w:p w14:paraId="26618DFE"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07911A5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75EFC7BD" w14:textId="77777777" w:rsidR="00B160E9"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5E42487" w14:textId="77777777" w:rsidR="003D688D" w:rsidRDefault="003D688D" w:rsidP="00B160E9">
            <w:pPr>
              <w:spacing w:after="0" w:line="240" w:lineRule="auto"/>
              <w:rPr>
                <w:rFonts w:ascii="Arial" w:eastAsia="Times New Roman" w:hAnsi="Arial" w:cs="Times New Roman"/>
                <w:kern w:val="0"/>
                <w14:ligatures w14:val="none"/>
              </w:rPr>
            </w:pPr>
          </w:p>
          <w:p w14:paraId="57129B0E"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36ECDC3" w14:textId="77777777" w:rsidR="003D688D" w:rsidRDefault="003D688D" w:rsidP="00B160E9">
            <w:pPr>
              <w:spacing w:after="0" w:line="240" w:lineRule="auto"/>
              <w:rPr>
                <w:rFonts w:ascii="Arial" w:eastAsia="Times New Roman" w:hAnsi="Arial" w:cs="Times New Roman"/>
                <w:kern w:val="0"/>
                <w:u w:val="single"/>
                <w14:ligatures w14:val="none"/>
              </w:rPr>
            </w:pPr>
          </w:p>
          <w:p w14:paraId="2FCB1107"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C02398D" w14:textId="77777777" w:rsidR="003D688D" w:rsidRDefault="003D688D" w:rsidP="00B160E9">
            <w:pPr>
              <w:spacing w:after="0" w:line="240" w:lineRule="auto"/>
              <w:rPr>
                <w:rFonts w:ascii="Arial" w:eastAsia="Times New Roman" w:hAnsi="Arial" w:cs="Times New Roman"/>
                <w:kern w:val="0"/>
                <w:u w:val="single"/>
                <w14:ligatures w14:val="none"/>
              </w:rPr>
            </w:pPr>
          </w:p>
          <w:p w14:paraId="64AC9056" w14:textId="2960993B" w:rsidR="003D688D" w:rsidRPr="00E73FE8"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r w:rsidR="00E73FE8">
              <w:rPr>
                <w:rFonts w:ascii="Arial" w:eastAsia="Times New Roman" w:hAnsi="Arial" w:cs="Times New Roman"/>
                <w:kern w:val="0"/>
                <w14:ligatures w14:val="none"/>
              </w:rPr>
              <w:t xml:space="preserve">Email:  </w:t>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p>
        </w:tc>
      </w:tr>
      <w:tr w:rsidR="00B160E9" w:rsidRPr="00B160E9" w14:paraId="6F1C3401" w14:textId="77777777" w:rsidTr="00EA43F4">
        <w:tc>
          <w:tcPr>
            <w:tcW w:w="461" w:type="dxa"/>
            <w:tcBorders>
              <w:top w:val="nil"/>
              <w:left w:val="nil"/>
              <w:bottom w:val="nil"/>
              <w:right w:val="nil"/>
            </w:tcBorders>
            <w:shd w:val="clear" w:color="auto" w:fill="ED7D31" w:themeFill="accent2"/>
          </w:tcPr>
          <w:p w14:paraId="2A77EB72" w14:textId="77777777" w:rsidR="00B160E9" w:rsidRPr="003B6C72" w:rsidRDefault="00B160E9" w:rsidP="00B160E9">
            <w:pPr>
              <w:spacing w:after="0" w:line="240" w:lineRule="auto"/>
              <w:rPr>
                <w:rFonts w:ascii="Arial" w:eastAsia="Times New Roman" w:hAnsi="Arial" w:cs="Times New Roman"/>
                <w:b/>
                <w:color w:val="FFFFFF" w:themeColor="background1"/>
                <w:kern w:val="0"/>
                <w14:ligatures w14:val="none"/>
              </w:rPr>
            </w:pPr>
          </w:p>
        </w:tc>
        <w:tc>
          <w:tcPr>
            <w:tcW w:w="236" w:type="dxa"/>
            <w:tcBorders>
              <w:top w:val="nil"/>
              <w:left w:val="nil"/>
              <w:bottom w:val="nil"/>
              <w:right w:val="nil"/>
            </w:tcBorders>
          </w:tcPr>
          <w:p w14:paraId="55903633"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187C2ECD" w14:textId="77777777" w:rsidR="00B160E9" w:rsidRPr="00B160E9" w:rsidRDefault="00B160E9" w:rsidP="00B160E9">
            <w:pPr>
              <w:spacing w:after="0" w:line="240" w:lineRule="auto"/>
              <w:rPr>
                <w:rFonts w:ascii="Arial" w:eastAsia="Times New Roman" w:hAnsi="Arial" w:cs="Times New Roman"/>
                <w:kern w:val="0"/>
                <w14:ligatures w14:val="none"/>
              </w:rPr>
            </w:pPr>
          </w:p>
        </w:tc>
      </w:tr>
      <w:tr w:rsidR="002F4E93" w:rsidRPr="00B160E9" w14:paraId="7961E47F" w14:textId="77777777" w:rsidTr="00EA43F4">
        <w:trPr>
          <w:gridAfter w:val="1"/>
          <w:wAfter w:w="9923" w:type="dxa"/>
          <w:trHeight w:val="70"/>
        </w:trPr>
        <w:tc>
          <w:tcPr>
            <w:tcW w:w="461" w:type="dxa"/>
            <w:tcBorders>
              <w:top w:val="nil"/>
              <w:left w:val="nil"/>
              <w:bottom w:val="nil"/>
              <w:right w:val="nil"/>
            </w:tcBorders>
            <w:shd w:val="clear" w:color="auto" w:fill="ED7D31" w:themeFill="accent2"/>
          </w:tcPr>
          <w:p w14:paraId="7CC5F08E" w14:textId="77777777" w:rsidR="002F4E93" w:rsidRPr="00B160E9" w:rsidRDefault="002F4E93"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50AA74F1" w14:textId="77777777" w:rsidR="002F4E93" w:rsidRPr="00B160E9" w:rsidRDefault="002F4E93" w:rsidP="00B160E9">
            <w:pPr>
              <w:spacing w:after="0" w:line="240" w:lineRule="auto"/>
              <w:rPr>
                <w:rFonts w:ascii="Arial" w:eastAsia="Times New Roman" w:hAnsi="Arial" w:cs="Times New Roman"/>
                <w:kern w:val="0"/>
                <w14:ligatures w14:val="none"/>
              </w:rPr>
            </w:pPr>
          </w:p>
        </w:tc>
      </w:tr>
      <w:tr w:rsidR="00B160E9" w:rsidRPr="00B160E9" w14:paraId="33B18BE2" w14:textId="77777777" w:rsidTr="00EA43F4">
        <w:tc>
          <w:tcPr>
            <w:tcW w:w="461" w:type="dxa"/>
            <w:tcBorders>
              <w:top w:val="nil"/>
              <w:left w:val="nil"/>
              <w:bottom w:val="nil"/>
              <w:right w:val="nil"/>
            </w:tcBorders>
            <w:shd w:val="clear" w:color="auto" w:fill="ED7D31" w:themeFill="accent2"/>
          </w:tcPr>
          <w:p w14:paraId="551123B3"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2</w:t>
            </w:r>
          </w:p>
        </w:tc>
        <w:tc>
          <w:tcPr>
            <w:tcW w:w="236" w:type="dxa"/>
            <w:tcBorders>
              <w:top w:val="nil"/>
              <w:left w:val="nil"/>
              <w:bottom w:val="nil"/>
              <w:right w:val="nil"/>
            </w:tcBorders>
          </w:tcPr>
          <w:p w14:paraId="0D936571"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6AA76A9A" w14:textId="021D6D48" w:rsidR="00B160E9" w:rsidRPr="003B6C72" w:rsidRDefault="002F4E93" w:rsidP="00B160E9">
            <w:pPr>
              <w:spacing w:after="0" w:line="240" w:lineRule="auto"/>
              <w:rPr>
                <w:rFonts w:ascii="Arial" w:eastAsia="Times New Roman" w:hAnsi="Arial" w:cs="Times New Roman"/>
                <w:b/>
                <w:color w:val="ED7D31" w:themeColor="accent2"/>
                <w:kern w:val="0"/>
                <w14:ligatures w14:val="none"/>
              </w:rPr>
            </w:pPr>
            <w:r w:rsidRPr="003B6C72">
              <w:rPr>
                <w:rFonts w:ascii="Arial" w:eastAsia="Times New Roman" w:hAnsi="Arial" w:cs="Times New Roman"/>
                <w:b/>
                <w:color w:val="ED7D31" w:themeColor="accent2"/>
                <w:kern w:val="0"/>
                <w:sz w:val="28"/>
                <w:szCs w:val="28"/>
                <w14:ligatures w14:val="none"/>
              </w:rPr>
              <w:t>Client’s</w:t>
            </w:r>
            <w:r w:rsidR="009C7B3B">
              <w:rPr>
                <w:rFonts w:ascii="Arial" w:eastAsia="Times New Roman" w:hAnsi="Arial" w:cs="Times New Roman"/>
                <w:b/>
                <w:color w:val="ED7D31" w:themeColor="accent2"/>
                <w:kern w:val="0"/>
                <w:sz w:val="28"/>
                <w:szCs w:val="28"/>
                <w14:ligatures w14:val="none"/>
              </w:rPr>
              <w:t xml:space="preserve"> or Domestic Client’s</w:t>
            </w:r>
            <w:r w:rsidR="003B6C72" w:rsidRPr="003B6C72">
              <w:rPr>
                <w:rFonts w:ascii="Arial" w:eastAsia="Times New Roman" w:hAnsi="Arial" w:cs="Times New Roman"/>
                <w:b/>
                <w:color w:val="ED7D31" w:themeColor="accent2"/>
                <w:kern w:val="0"/>
                <w:sz w:val="28"/>
                <w:szCs w:val="28"/>
                <w14:ligatures w14:val="none"/>
              </w:rPr>
              <w:t xml:space="preserve"> details</w:t>
            </w:r>
            <w:r w:rsidR="003B6C72" w:rsidRPr="003B6C72">
              <w:rPr>
                <w:rFonts w:ascii="Arial" w:eastAsia="Times New Roman" w:hAnsi="Arial" w:cs="Times New Roman"/>
                <w:b/>
                <w:color w:val="ED7D31" w:themeColor="accent2"/>
                <w:kern w:val="0"/>
                <w14:ligatures w14:val="none"/>
              </w:rPr>
              <w:t xml:space="preserve"> (where different from the applicant)</w:t>
            </w:r>
          </w:p>
        </w:tc>
      </w:tr>
      <w:tr w:rsidR="00B160E9" w:rsidRPr="00B160E9" w14:paraId="2365EC2C" w14:textId="77777777" w:rsidTr="00EA43F4">
        <w:trPr>
          <w:trHeight w:val="1984"/>
        </w:trPr>
        <w:tc>
          <w:tcPr>
            <w:tcW w:w="461" w:type="dxa"/>
            <w:tcBorders>
              <w:top w:val="nil"/>
              <w:left w:val="nil"/>
              <w:bottom w:val="nil"/>
              <w:right w:val="nil"/>
            </w:tcBorders>
            <w:shd w:val="clear" w:color="auto" w:fill="ED7D31" w:themeFill="accent2"/>
          </w:tcPr>
          <w:p w14:paraId="3D503332"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48C8D3B0"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646601F8" w14:textId="77777777" w:rsidR="00B160E9" w:rsidRDefault="003B6C72"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C2E30A6" w14:textId="77777777" w:rsidR="003B6C72" w:rsidRDefault="003B6C72" w:rsidP="00B160E9">
            <w:pPr>
              <w:spacing w:after="0" w:line="240" w:lineRule="auto"/>
              <w:rPr>
                <w:rFonts w:ascii="Arial" w:eastAsia="Times New Roman" w:hAnsi="Arial" w:cs="Times New Roman"/>
                <w:kern w:val="0"/>
                <w:u w:val="single"/>
                <w14:ligatures w14:val="none"/>
              </w:rPr>
            </w:pPr>
          </w:p>
          <w:p w14:paraId="6E3AB48E" w14:textId="77777777" w:rsidR="003B6C72" w:rsidRDefault="003B6C72"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C693307" w14:textId="77777777" w:rsidR="003B6C72" w:rsidRDefault="003B6C72" w:rsidP="00B160E9">
            <w:pPr>
              <w:spacing w:after="0" w:line="240" w:lineRule="auto"/>
              <w:rPr>
                <w:rFonts w:ascii="Arial" w:eastAsia="Times New Roman" w:hAnsi="Arial" w:cs="Times New Roman"/>
                <w:kern w:val="0"/>
                <w:u w:val="single"/>
                <w14:ligatures w14:val="none"/>
              </w:rPr>
            </w:pPr>
          </w:p>
          <w:p w14:paraId="15E8281B" w14:textId="1390F60A" w:rsidR="003B6C72" w:rsidRPr="003B6C72" w:rsidRDefault="003B6C72"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 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EAC9DCD" w14:textId="77777777" w:rsidR="003B6C72" w:rsidRDefault="003B6C72" w:rsidP="00B160E9">
            <w:pPr>
              <w:spacing w:after="0" w:line="240" w:lineRule="auto"/>
              <w:rPr>
                <w:rFonts w:ascii="Arial" w:eastAsia="Times New Roman" w:hAnsi="Arial" w:cs="Times New Roman"/>
                <w:kern w:val="0"/>
                <w:u w:val="single"/>
                <w14:ligatures w14:val="none"/>
              </w:rPr>
            </w:pPr>
          </w:p>
          <w:p w14:paraId="5B6DEE90" w14:textId="4D3A2278" w:rsidR="003B6C72" w:rsidRPr="003B6C72" w:rsidRDefault="003B6C72" w:rsidP="003B6C72">
            <w:pPr>
              <w:spacing w:after="0" w:line="240" w:lineRule="auto"/>
              <w:ind w:left="720" w:hanging="720"/>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Email: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tc>
      </w:tr>
      <w:tr w:rsidR="002F4E93" w:rsidRPr="00B160E9" w14:paraId="69A40CB0" w14:textId="77777777" w:rsidTr="00EA43F4">
        <w:trPr>
          <w:gridAfter w:val="1"/>
          <w:wAfter w:w="9923" w:type="dxa"/>
        </w:trPr>
        <w:tc>
          <w:tcPr>
            <w:tcW w:w="461" w:type="dxa"/>
            <w:tcBorders>
              <w:top w:val="nil"/>
              <w:left w:val="nil"/>
              <w:bottom w:val="nil"/>
              <w:right w:val="nil"/>
            </w:tcBorders>
            <w:shd w:val="clear" w:color="auto" w:fill="ED7D31" w:themeFill="accent2"/>
          </w:tcPr>
          <w:p w14:paraId="327FA7F9" w14:textId="77777777" w:rsidR="002F4E93" w:rsidRPr="00B160E9" w:rsidRDefault="002F4E93"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665BBA78" w14:textId="77777777" w:rsidR="002F4E93" w:rsidRPr="00B160E9" w:rsidRDefault="002F4E93" w:rsidP="00B160E9">
            <w:pPr>
              <w:spacing w:after="0" w:line="240" w:lineRule="auto"/>
              <w:rPr>
                <w:rFonts w:ascii="Arial" w:eastAsia="Times New Roman" w:hAnsi="Arial" w:cs="Times New Roman"/>
                <w:kern w:val="0"/>
                <w14:ligatures w14:val="none"/>
              </w:rPr>
            </w:pPr>
          </w:p>
        </w:tc>
      </w:tr>
      <w:tr w:rsidR="00B160E9" w:rsidRPr="00B160E9" w14:paraId="098FE560" w14:textId="77777777" w:rsidTr="00EA43F4">
        <w:tc>
          <w:tcPr>
            <w:tcW w:w="461" w:type="dxa"/>
            <w:tcBorders>
              <w:top w:val="nil"/>
              <w:left w:val="nil"/>
              <w:bottom w:val="nil"/>
              <w:right w:val="nil"/>
            </w:tcBorders>
            <w:shd w:val="clear" w:color="auto" w:fill="ED7D31" w:themeFill="accent2"/>
          </w:tcPr>
          <w:p w14:paraId="55879D7E"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3</w:t>
            </w:r>
          </w:p>
        </w:tc>
        <w:tc>
          <w:tcPr>
            <w:tcW w:w="236" w:type="dxa"/>
            <w:tcBorders>
              <w:top w:val="nil"/>
              <w:left w:val="nil"/>
              <w:bottom w:val="nil"/>
              <w:right w:val="nil"/>
            </w:tcBorders>
          </w:tcPr>
          <w:p w14:paraId="4EB1D7A5"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7AAABDC" w14:textId="5E53F9B7" w:rsidR="00B160E9" w:rsidRPr="00B160E9" w:rsidRDefault="003B6C72" w:rsidP="00B160E9">
            <w:pPr>
              <w:spacing w:after="0" w:line="240" w:lineRule="auto"/>
              <w:rPr>
                <w:rFonts w:ascii="Arial" w:eastAsia="Times New Roman" w:hAnsi="Arial" w:cs="Times New Roman"/>
                <w:b/>
                <w:kern w:val="0"/>
                <w14:ligatures w14:val="none"/>
              </w:rPr>
            </w:pPr>
            <w:r w:rsidRPr="003B6C72">
              <w:rPr>
                <w:rFonts w:ascii="Arial" w:eastAsia="Times New Roman" w:hAnsi="Arial" w:cs="Times New Roman"/>
                <w:b/>
                <w:color w:val="ED7D31" w:themeColor="accent2"/>
                <w:kern w:val="0"/>
                <w:sz w:val="28"/>
                <w:szCs w:val="28"/>
                <w14:ligatures w14:val="none"/>
              </w:rPr>
              <w:t>Principal contractor/Sole contractor details</w:t>
            </w:r>
            <w:r>
              <w:rPr>
                <w:rFonts w:ascii="Arial" w:eastAsia="Times New Roman" w:hAnsi="Arial" w:cs="Times New Roman"/>
                <w:b/>
                <w:kern w:val="0"/>
                <w14:ligatures w14:val="none"/>
              </w:rPr>
              <w:t xml:space="preserve"> </w:t>
            </w:r>
            <w:r w:rsidRPr="003B6C72">
              <w:rPr>
                <w:rFonts w:ascii="Arial" w:eastAsia="Times New Roman" w:hAnsi="Arial" w:cs="Times New Roman"/>
                <w:b/>
                <w:color w:val="ED7D31" w:themeColor="accent2"/>
                <w:kern w:val="0"/>
                <w14:ligatures w14:val="none"/>
              </w:rPr>
              <w:t>(where known)</w:t>
            </w:r>
          </w:p>
        </w:tc>
      </w:tr>
      <w:tr w:rsidR="00B160E9" w:rsidRPr="00B160E9" w14:paraId="2B1952AF" w14:textId="77777777" w:rsidTr="002F4E93">
        <w:trPr>
          <w:trHeight w:val="1951"/>
        </w:trPr>
        <w:tc>
          <w:tcPr>
            <w:tcW w:w="461" w:type="dxa"/>
            <w:tcBorders>
              <w:top w:val="nil"/>
              <w:left w:val="nil"/>
              <w:bottom w:val="nil"/>
              <w:right w:val="nil"/>
            </w:tcBorders>
            <w:shd w:val="clear" w:color="auto" w:fill="ED7D31" w:themeFill="accent2"/>
          </w:tcPr>
          <w:p w14:paraId="705F4E2B"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1346AD9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000342A7" w14:textId="698CB7E8" w:rsidR="00B160E9"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AB2F18D"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2382DA92" w14:textId="5EB2BDCB"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ACD4D16"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2932596" w14:textId="273B98E8" w:rsidR="003B6C72" w:rsidRPr="00562BF0"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562BF0">
              <w:rPr>
                <w:rFonts w:ascii="Arial" w:eastAsia="Times New Roman" w:hAnsi="Arial" w:cs="Times New Roman"/>
                <w:kern w:val="0"/>
                <w:u w:val="single"/>
                <w14:ligatures w14:val="none"/>
              </w:rPr>
              <w:tab/>
            </w:r>
            <w:r w:rsidR="00562BF0">
              <w:rPr>
                <w:rFonts w:ascii="Arial" w:eastAsia="Times New Roman" w:hAnsi="Arial" w:cs="Times New Roman"/>
                <w:kern w:val="0"/>
                <w14:ligatures w14:val="none"/>
              </w:rPr>
              <w:t xml:space="preserve">  Postcode:  </w:t>
            </w:r>
            <w:r w:rsidR="00562BF0">
              <w:rPr>
                <w:rFonts w:ascii="Arial" w:eastAsia="Times New Roman" w:hAnsi="Arial" w:cs="Times New Roman"/>
                <w:kern w:val="0"/>
                <w:u w:val="single"/>
                <w14:ligatures w14:val="none"/>
              </w:rPr>
              <w:tab/>
            </w:r>
            <w:r w:rsidR="00562BF0">
              <w:rPr>
                <w:rFonts w:ascii="Arial" w:eastAsia="Times New Roman" w:hAnsi="Arial" w:cs="Times New Roman"/>
                <w:kern w:val="0"/>
                <w:u w:val="single"/>
                <w14:ligatures w14:val="none"/>
              </w:rPr>
              <w:tab/>
            </w:r>
            <w:r w:rsidR="00562BF0">
              <w:rPr>
                <w:rFonts w:ascii="Arial" w:eastAsia="Times New Roman" w:hAnsi="Arial" w:cs="Times New Roman"/>
                <w:kern w:val="0"/>
                <w:u w:val="single"/>
                <w14:ligatures w14:val="none"/>
              </w:rPr>
              <w:tab/>
            </w:r>
            <w:r w:rsidR="00562BF0">
              <w:rPr>
                <w:rFonts w:ascii="Arial" w:eastAsia="Times New Roman" w:hAnsi="Arial" w:cs="Times New Roman"/>
                <w:kern w:val="0"/>
                <w:u w:val="single"/>
                <w14:ligatures w14:val="none"/>
              </w:rPr>
              <w:tab/>
            </w:r>
          </w:p>
          <w:p w14:paraId="3D0EF3AF"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3AD3D3CB" w14:textId="279AF368"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Email: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7D34562"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97EA8AA" w14:textId="741703BE" w:rsidR="003B6C72" w:rsidRP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tc>
      </w:tr>
      <w:tr w:rsidR="00B160E9" w:rsidRPr="00562BF0" w14:paraId="00E97D14" w14:textId="77777777" w:rsidTr="00EA43F4">
        <w:tc>
          <w:tcPr>
            <w:tcW w:w="461" w:type="dxa"/>
            <w:tcBorders>
              <w:top w:val="nil"/>
              <w:left w:val="nil"/>
              <w:bottom w:val="nil"/>
              <w:right w:val="nil"/>
            </w:tcBorders>
            <w:shd w:val="clear" w:color="auto" w:fill="ED7D31" w:themeFill="accent2"/>
          </w:tcPr>
          <w:p w14:paraId="5691E3A7"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4</w:t>
            </w:r>
          </w:p>
        </w:tc>
        <w:tc>
          <w:tcPr>
            <w:tcW w:w="236" w:type="dxa"/>
            <w:tcBorders>
              <w:top w:val="nil"/>
              <w:left w:val="nil"/>
              <w:bottom w:val="nil"/>
              <w:right w:val="nil"/>
            </w:tcBorders>
          </w:tcPr>
          <w:p w14:paraId="35D761B3"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22CBD650" w14:textId="52C415FD" w:rsidR="00B160E9" w:rsidRPr="00562BF0" w:rsidRDefault="00562BF0" w:rsidP="00B160E9">
            <w:pPr>
              <w:spacing w:after="0" w:line="240" w:lineRule="auto"/>
              <w:rPr>
                <w:rFonts w:ascii="Arial" w:eastAsia="Times New Roman" w:hAnsi="Arial" w:cs="Times New Roman"/>
                <w:b/>
                <w:kern w:val="0"/>
                <w14:ligatures w14:val="none"/>
              </w:rPr>
            </w:pPr>
            <w:r w:rsidRPr="00562BF0">
              <w:rPr>
                <w:rFonts w:ascii="Arial" w:eastAsia="Times New Roman" w:hAnsi="Arial" w:cs="Times New Roman"/>
                <w:b/>
                <w:color w:val="ED7D31" w:themeColor="accent2"/>
                <w:kern w:val="0"/>
                <w:sz w:val="28"/>
                <w:szCs w:val="28"/>
                <w14:ligatures w14:val="none"/>
              </w:rPr>
              <w:t>Principal designer/Sole or Lead designer details</w:t>
            </w:r>
          </w:p>
        </w:tc>
      </w:tr>
      <w:tr w:rsidR="00B160E9" w:rsidRPr="00B160E9" w14:paraId="4B27D4DE" w14:textId="77777777" w:rsidTr="00EA43F4">
        <w:tc>
          <w:tcPr>
            <w:tcW w:w="461" w:type="dxa"/>
            <w:tcBorders>
              <w:top w:val="nil"/>
              <w:left w:val="nil"/>
              <w:bottom w:val="nil"/>
              <w:right w:val="nil"/>
            </w:tcBorders>
            <w:shd w:val="clear" w:color="auto" w:fill="ED7D31" w:themeFill="accent2"/>
          </w:tcPr>
          <w:p w14:paraId="18701CB8" w14:textId="77777777" w:rsidR="00B160E9" w:rsidRPr="00562BF0"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200A7804" w14:textId="77777777" w:rsidR="00B160E9" w:rsidRPr="00562BF0"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1380662E"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FDCB16D"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08F7DB7"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BD68429"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F98F8F4" w14:textId="77777777" w:rsidR="00562BF0" w:rsidRP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A937D62"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73E0327"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Email: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83D8518" w14:textId="77777777" w:rsidR="00B160E9" w:rsidRPr="00562BF0" w:rsidRDefault="00B160E9" w:rsidP="00562BF0">
            <w:pPr>
              <w:spacing w:after="0" w:line="240" w:lineRule="auto"/>
              <w:rPr>
                <w:rFonts w:ascii="Arial" w:eastAsia="Times New Roman" w:hAnsi="Arial" w:cs="Times New Roman"/>
                <w:b/>
                <w:kern w:val="0"/>
                <w14:ligatures w14:val="none"/>
              </w:rPr>
            </w:pPr>
          </w:p>
        </w:tc>
      </w:tr>
      <w:tr w:rsidR="002F4E93" w:rsidRPr="00B160E9" w14:paraId="17FBD5AF" w14:textId="77777777" w:rsidTr="00C04AD0">
        <w:trPr>
          <w:gridAfter w:val="1"/>
          <w:wAfter w:w="9923" w:type="dxa"/>
        </w:trPr>
        <w:tc>
          <w:tcPr>
            <w:tcW w:w="461" w:type="dxa"/>
            <w:tcBorders>
              <w:top w:val="nil"/>
              <w:left w:val="nil"/>
              <w:bottom w:val="nil"/>
              <w:right w:val="nil"/>
            </w:tcBorders>
          </w:tcPr>
          <w:p w14:paraId="521E18BF" w14:textId="77777777" w:rsidR="002F4E93" w:rsidRPr="00B160E9" w:rsidRDefault="002F4E93"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67A837E4" w14:textId="77777777" w:rsidR="002F4E93" w:rsidRPr="00B160E9" w:rsidRDefault="002F4E93" w:rsidP="00B160E9">
            <w:pPr>
              <w:spacing w:after="0" w:line="240" w:lineRule="auto"/>
              <w:rPr>
                <w:rFonts w:ascii="Arial" w:eastAsia="Times New Roman" w:hAnsi="Arial" w:cs="Times New Roman"/>
                <w:kern w:val="0"/>
                <w14:ligatures w14:val="none"/>
              </w:rPr>
            </w:pPr>
          </w:p>
        </w:tc>
      </w:tr>
      <w:tr w:rsidR="00B160E9" w:rsidRPr="00B160E9" w14:paraId="29661340" w14:textId="77777777" w:rsidTr="00EA43F4">
        <w:trPr>
          <w:trHeight w:val="1530"/>
        </w:trPr>
        <w:tc>
          <w:tcPr>
            <w:tcW w:w="461" w:type="dxa"/>
            <w:tcBorders>
              <w:top w:val="nil"/>
              <w:left w:val="nil"/>
              <w:bottom w:val="nil"/>
              <w:right w:val="nil"/>
            </w:tcBorders>
            <w:shd w:val="clear" w:color="auto" w:fill="ED7D31" w:themeFill="accent2"/>
          </w:tcPr>
          <w:p w14:paraId="334163C8" w14:textId="77777777" w:rsidR="00B160E9" w:rsidRPr="00EA43F4" w:rsidRDefault="00B160E9" w:rsidP="00B160E9">
            <w:pPr>
              <w:spacing w:after="0" w:line="240" w:lineRule="auto"/>
              <w:rPr>
                <w:rFonts w:ascii="Arial" w:eastAsia="Times New Roman" w:hAnsi="Arial" w:cs="Times New Roman"/>
                <w:b/>
                <w:color w:val="ED7D31" w:themeColor="accent2"/>
                <w:kern w:val="0"/>
                <w14:ligatures w14:val="none"/>
              </w:rPr>
            </w:pPr>
            <w:r w:rsidRPr="00B160E9">
              <w:rPr>
                <w:rFonts w:ascii="Arial" w:eastAsia="Times New Roman" w:hAnsi="Arial" w:cs="Times New Roman"/>
                <w:b/>
                <w:kern w:val="0"/>
                <w14:ligatures w14:val="none"/>
              </w:rPr>
              <w:lastRenderedPageBreak/>
              <w:t>5</w:t>
            </w:r>
          </w:p>
        </w:tc>
        <w:tc>
          <w:tcPr>
            <w:tcW w:w="236" w:type="dxa"/>
            <w:tcBorders>
              <w:top w:val="nil"/>
              <w:left w:val="nil"/>
              <w:bottom w:val="nil"/>
              <w:right w:val="nil"/>
            </w:tcBorders>
          </w:tcPr>
          <w:p w14:paraId="6E9DB4E3"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2" w:space="0" w:color="auto"/>
              <w:right w:val="nil"/>
            </w:tcBorders>
          </w:tcPr>
          <w:p w14:paraId="33316260" w14:textId="3A76360C" w:rsidR="00B160E9" w:rsidRPr="00562BF0" w:rsidRDefault="00562BF0" w:rsidP="00B160E9">
            <w:pPr>
              <w:spacing w:after="0" w:line="240" w:lineRule="auto"/>
              <w:rPr>
                <w:rFonts w:ascii="Arial" w:eastAsia="Times New Roman" w:hAnsi="Arial" w:cs="Times New Roman"/>
                <w:b/>
                <w:color w:val="ED7D31" w:themeColor="accent2"/>
                <w:kern w:val="0"/>
                <w:sz w:val="28"/>
                <w:szCs w:val="28"/>
                <w14:ligatures w14:val="none"/>
              </w:rPr>
            </w:pPr>
            <w:r w:rsidRPr="00562BF0">
              <w:rPr>
                <w:rFonts w:ascii="Arial" w:eastAsia="Times New Roman" w:hAnsi="Arial" w:cs="Times New Roman"/>
                <w:b/>
                <w:color w:val="ED7D31" w:themeColor="accent2"/>
                <w:kern w:val="0"/>
                <w:sz w:val="28"/>
                <w:szCs w:val="28"/>
                <w14:ligatures w14:val="none"/>
              </w:rPr>
              <w:t>Regulatory Reform (Fire Safety) Order 2005 (as amended)</w:t>
            </w:r>
          </w:p>
          <w:p w14:paraId="5BFA331A" w14:textId="77777777" w:rsidR="00562BF0" w:rsidRPr="00562BF0" w:rsidRDefault="00562BF0" w:rsidP="00562BF0">
            <w:pPr>
              <w:spacing w:after="0" w:line="240" w:lineRule="auto"/>
              <w:rPr>
                <w:rFonts w:ascii="Arial" w:eastAsia="Times New Roman" w:hAnsi="Arial" w:cs="Times New Roman"/>
                <w:kern w:val="0"/>
                <w14:ligatures w14:val="none"/>
              </w:rPr>
            </w:pPr>
            <w:r w:rsidRPr="00562BF0">
              <w:rPr>
                <w:rFonts w:ascii="Arial" w:eastAsia="Times New Roman" w:hAnsi="Arial" w:cs="Times New Roman"/>
                <w:kern w:val="0"/>
                <w14:ligatures w14:val="none"/>
              </w:rPr>
              <w:t>Is the building a building to which the Regulatory Reform (Fire Safety Order 2005) applies or will apply after completion of the building work*?</w:t>
            </w:r>
          </w:p>
          <w:p w14:paraId="28875439" w14:textId="77777777" w:rsidR="00562BF0" w:rsidRPr="00562BF0" w:rsidRDefault="00562BF0" w:rsidP="00562BF0">
            <w:pPr>
              <w:spacing w:after="0" w:line="240" w:lineRule="auto"/>
              <w:rPr>
                <w:rFonts w:ascii="Arial" w:eastAsia="Times New Roman" w:hAnsi="Arial" w:cs="Times New Roman"/>
                <w:kern w:val="0"/>
                <w14:ligatures w14:val="none"/>
              </w:rPr>
            </w:pPr>
          </w:p>
          <w:p w14:paraId="6AB6D822" w14:textId="77777777" w:rsidR="00562BF0" w:rsidRPr="00562BF0" w:rsidRDefault="00562BF0" w:rsidP="00562BF0">
            <w:pPr>
              <w:spacing w:after="0" w:line="240" w:lineRule="auto"/>
              <w:rPr>
                <w:rFonts w:ascii="Arial" w:eastAsia="Times New Roman" w:hAnsi="Arial" w:cs="Times New Roman"/>
                <w:kern w:val="0"/>
                <w14:ligatures w14:val="none"/>
              </w:rPr>
            </w:pPr>
            <w:r w:rsidRPr="00EA43F4">
              <w:rPr>
                <w:rFonts w:ascii="Arial" w:eastAsia="Times New Roman" w:hAnsi="Arial" w:cs="Times New Roman"/>
                <w:b/>
                <w:bCs/>
                <w:kern w:val="0"/>
                <w14:ligatures w14:val="none"/>
              </w:rPr>
              <w:t>Yes/No</w:t>
            </w:r>
            <w:r w:rsidRPr="00562BF0">
              <w:rPr>
                <w:rFonts w:ascii="Arial" w:eastAsia="Times New Roman" w:hAnsi="Arial" w:cs="Times New Roman"/>
                <w:kern w:val="0"/>
                <w14:ligatures w14:val="none"/>
              </w:rPr>
              <w:t xml:space="preserve"> * delete as appropriate.</w:t>
            </w:r>
          </w:p>
          <w:p w14:paraId="2A76C4BB" w14:textId="77777777" w:rsidR="00B160E9" w:rsidRPr="00B160E9" w:rsidRDefault="00B160E9" w:rsidP="00B160E9">
            <w:pPr>
              <w:spacing w:after="0" w:line="240" w:lineRule="auto"/>
              <w:rPr>
                <w:rFonts w:ascii="Arial" w:eastAsia="Times New Roman" w:hAnsi="Arial" w:cs="Times New Roman"/>
                <w:kern w:val="0"/>
                <w14:ligatures w14:val="none"/>
              </w:rPr>
            </w:pPr>
          </w:p>
        </w:tc>
      </w:tr>
      <w:tr w:rsidR="00C227EA" w:rsidRPr="00C227EA" w14:paraId="4AFC2C30" w14:textId="77777777" w:rsidTr="00EA43F4">
        <w:trPr>
          <w:trHeight w:val="1325"/>
        </w:trPr>
        <w:tc>
          <w:tcPr>
            <w:tcW w:w="461" w:type="dxa"/>
            <w:tcBorders>
              <w:top w:val="nil"/>
              <w:left w:val="nil"/>
              <w:bottom w:val="nil"/>
              <w:right w:val="nil"/>
            </w:tcBorders>
            <w:shd w:val="clear" w:color="auto" w:fill="ED7D31" w:themeFill="accent2"/>
          </w:tcPr>
          <w:p w14:paraId="4BFD4582" w14:textId="77777777" w:rsidR="00C227EA" w:rsidRPr="00B160E9" w:rsidRDefault="00C227EA" w:rsidP="00C227EA">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6</w:t>
            </w:r>
          </w:p>
        </w:tc>
        <w:tc>
          <w:tcPr>
            <w:tcW w:w="236" w:type="dxa"/>
            <w:tcBorders>
              <w:top w:val="nil"/>
              <w:left w:val="nil"/>
              <w:bottom w:val="nil"/>
              <w:right w:val="nil"/>
            </w:tcBorders>
          </w:tcPr>
          <w:p w14:paraId="4E605C19" w14:textId="77777777" w:rsidR="00C227EA" w:rsidRPr="00B160E9" w:rsidRDefault="00C227EA" w:rsidP="00C227EA">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shd w:val="clear" w:color="auto" w:fill="auto"/>
          </w:tcPr>
          <w:p w14:paraId="61F2AE3F" w14:textId="77777777" w:rsidR="00C227EA" w:rsidRDefault="00F7229C" w:rsidP="00C227EA">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Location of site to which the building work relates</w:t>
            </w:r>
          </w:p>
          <w:p w14:paraId="5611F933" w14:textId="77777777" w:rsidR="00F7229C" w:rsidRDefault="00F7229C" w:rsidP="00C227EA">
            <w:pPr>
              <w:spacing w:after="0" w:line="240" w:lineRule="auto"/>
              <w:rPr>
                <w:rFonts w:ascii="Arial" w:eastAsia="Times New Roman" w:hAnsi="Arial" w:cs="Times New Roman"/>
                <w:bCs/>
                <w:color w:val="44546A" w:themeColor="text2"/>
                <w:kern w:val="0"/>
                <w:sz w:val="28"/>
                <w:szCs w:val="28"/>
                <w:u w:val="single"/>
                <w14:ligatures w14:val="none"/>
              </w:rPr>
            </w:pP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r w:rsidRPr="00F7229C">
              <w:rPr>
                <w:rFonts w:ascii="Arial" w:eastAsia="Times New Roman" w:hAnsi="Arial" w:cs="Times New Roman"/>
                <w:bCs/>
                <w:color w:val="44546A" w:themeColor="text2"/>
                <w:kern w:val="0"/>
                <w:sz w:val="28"/>
                <w:szCs w:val="28"/>
                <w:u w:val="single"/>
                <w14:ligatures w14:val="none"/>
              </w:rPr>
              <w:tab/>
            </w:r>
          </w:p>
          <w:p w14:paraId="57289580" w14:textId="251E4D36" w:rsidR="00F7229C" w:rsidRPr="00EA43F4" w:rsidRDefault="00F7229C" w:rsidP="00F7229C">
            <w:pPr>
              <w:rPr>
                <w:rFonts w:ascii="Arial" w:eastAsia="Times New Roman" w:hAnsi="Arial" w:cs="Times New Roman"/>
                <w:bCs/>
                <w:color w:val="44546A" w:themeColor="text2"/>
                <w:kern w:val="0"/>
                <w:sz w:val="28"/>
                <w:szCs w:val="28"/>
                <w:u w:val="single"/>
                <w14:ligatures w14:val="none"/>
              </w:rPr>
            </w:pP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r>
              <w:rPr>
                <w:rFonts w:ascii="Arial" w:eastAsia="Times New Roman" w:hAnsi="Arial" w:cs="Times New Roman"/>
                <w:bCs/>
                <w:color w:val="44546A" w:themeColor="text2"/>
                <w:kern w:val="0"/>
                <w:sz w:val="28"/>
                <w:szCs w:val="28"/>
                <w:u w:val="single"/>
                <w14:ligatures w14:val="none"/>
              </w:rPr>
              <w:tab/>
            </w:r>
          </w:p>
        </w:tc>
      </w:tr>
      <w:tr w:rsidR="00F7229C" w:rsidRPr="00C227EA" w14:paraId="40C4A9EF" w14:textId="77777777" w:rsidTr="00EA43F4">
        <w:trPr>
          <w:trHeight w:val="1037"/>
        </w:trPr>
        <w:tc>
          <w:tcPr>
            <w:tcW w:w="461" w:type="dxa"/>
            <w:tcBorders>
              <w:top w:val="nil"/>
              <w:left w:val="nil"/>
              <w:bottom w:val="nil"/>
              <w:right w:val="nil"/>
            </w:tcBorders>
            <w:shd w:val="clear" w:color="auto" w:fill="ED7D31" w:themeFill="accent2"/>
          </w:tcPr>
          <w:p w14:paraId="6344E15C" w14:textId="4A28E0E3" w:rsidR="00F7229C" w:rsidRPr="00B160E9" w:rsidRDefault="00F7229C" w:rsidP="00F7229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7</w:t>
            </w:r>
          </w:p>
        </w:tc>
        <w:tc>
          <w:tcPr>
            <w:tcW w:w="236" w:type="dxa"/>
            <w:tcBorders>
              <w:top w:val="nil"/>
              <w:left w:val="nil"/>
              <w:bottom w:val="nil"/>
              <w:right w:val="nil"/>
            </w:tcBorders>
          </w:tcPr>
          <w:p w14:paraId="648660A2" w14:textId="77777777" w:rsidR="00F7229C" w:rsidRPr="00B160E9" w:rsidRDefault="00F7229C" w:rsidP="00F7229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6BA9C717" w14:textId="6D5705C7" w:rsidR="00F7229C" w:rsidRDefault="00F7229C" w:rsidP="00F7229C">
            <w:pPr>
              <w:spacing w:after="0" w:line="240" w:lineRule="auto"/>
              <w:rPr>
                <w:rFonts w:ascii="Arial" w:eastAsia="Times New Roman" w:hAnsi="Arial" w:cs="Times New Roman"/>
                <w:kern w:val="0"/>
                <w14:ligatures w14:val="none"/>
              </w:rPr>
            </w:pPr>
            <w:r>
              <w:rPr>
                <w:rFonts w:ascii="Arial" w:eastAsia="Times New Roman" w:hAnsi="Arial" w:cs="Times New Roman"/>
                <w:b/>
                <w:color w:val="ED7D31" w:themeColor="accent2"/>
                <w:kern w:val="0"/>
                <w:sz w:val="28"/>
                <w:szCs w:val="28"/>
                <w14:ligatures w14:val="none"/>
              </w:rPr>
              <w:t xml:space="preserve">Existing buildings </w:t>
            </w:r>
            <w:r w:rsidRPr="00F7229C">
              <w:rPr>
                <w:rFonts w:ascii="Arial" w:eastAsia="Times New Roman" w:hAnsi="Arial" w:cs="Times New Roman"/>
                <w:kern w:val="0"/>
                <w14:ligatures w14:val="none"/>
              </w:rPr>
              <w:t>(append additional information where necessary)</w:t>
            </w:r>
          </w:p>
          <w:p w14:paraId="6B47A4D4" w14:textId="77777777" w:rsidR="00F7229C" w:rsidRPr="00F7229C" w:rsidRDefault="00F7229C" w:rsidP="00F7229C">
            <w:pPr>
              <w:spacing w:after="0" w:line="240" w:lineRule="auto"/>
              <w:rPr>
                <w:rFonts w:ascii="Arial" w:eastAsia="Times New Roman" w:hAnsi="Arial" w:cs="Times New Roman"/>
                <w:b/>
                <w:color w:val="ED7D31" w:themeColor="accent2"/>
                <w:kern w:val="0"/>
                <w14:ligatures w14:val="none"/>
              </w:rPr>
            </w:pPr>
            <w:r w:rsidRPr="00F7229C">
              <w:rPr>
                <w:rFonts w:ascii="Arial" w:eastAsia="Times New Roman" w:hAnsi="Arial" w:cs="Times New Roman"/>
                <w:b/>
                <w:color w:val="ED7D31" w:themeColor="accent2"/>
                <w:kern w:val="0"/>
                <w14:ligatures w14:val="none"/>
              </w:rPr>
              <w:t>Where applicable, provide a description of the existing building, including:</w:t>
            </w:r>
          </w:p>
          <w:p w14:paraId="368B5360" w14:textId="49834A9E" w:rsidR="00F7229C" w:rsidRPr="00F7229C" w:rsidRDefault="00F7229C" w:rsidP="00F7229C">
            <w:pPr>
              <w:pStyle w:val="ListParagraph"/>
              <w:numPr>
                <w:ilvl w:val="0"/>
                <w:numId w:val="2"/>
              </w:numPr>
              <w:spacing w:after="0" w:line="240" w:lineRule="auto"/>
              <w:rPr>
                <w:rFonts w:ascii="Arial" w:eastAsia="Times New Roman" w:hAnsi="Arial" w:cs="Times New Roman"/>
              </w:rPr>
            </w:pPr>
            <w:r w:rsidRPr="00F7229C">
              <w:rPr>
                <w:rFonts w:ascii="Arial" w:eastAsia="Times New Roman" w:hAnsi="Arial" w:cs="Times New Roman"/>
              </w:rPr>
              <w:t>Details of the current use of the building, including the current use of each storey</w:t>
            </w:r>
          </w:p>
          <w:p w14:paraId="208D5B10" w14:textId="15E95D6D" w:rsidR="00F7229C" w:rsidRPr="00F7229C" w:rsidRDefault="00EA43F4" w:rsidP="00F7229C">
            <w:pPr>
              <w:pStyle w:val="ListParagraph"/>
              <w:numPr>
                <w:ilvl w:val="0"/>
                <w:numId w:val="2"/>
              </w:numPr>
              <w:spacing w:after="0" w:line="240" w:lineRule="auto"/>
              <w:rPr>
                <w:rFonts w:ascii="Arial" w:eastAsia="Times New Roman" w:hAnsi="Arial" w:cs="Times New Roman"/>
              </w:rPr>
            </w:pPr>
            <w:r>
              <w:rPr>
                <w:rFonts w:ascii="Arial" w:eastAsia="Times New Roman" w:hAnsi="Arial" w:cs="Times New Roman"/>
              </w:rPr>
              <w:t>The height of the building</w:t>
            </w:r>
          </w:p>
          <w:p w14:paraId="016C22E8" w14:textId="772E4804" w:rsidR="00F7229C" w:rsidRPr="00F7229C" w:rsidRDefault="00F7229C" w:rsidP="00F7229C">
            <w:pPr>
              <w:pStyle w:val="ListParagraph"/>
              <w:numPr>
                <w:ilvl w:val="0"/>
                <w:numId w:val="2"/>
              </w:numPr>
              <w:spacing w:after="0" w:line="240" w:lineRule="auto"/>
              <w:rPr>
                <w:rFonts w:ascii="Arial" w:eastAsia="Times New Roman" w:hAnsi="Arial" w:cs="Times New Roman"/>
              </w:rPr>
            </w:pPr>
            <w:r w:rsidRPr="00F7229C">
              <w:rPr>
                <w:rFonts w:ascii="Arial" w:eastAsia="Times New Roman" w:hAnsi="Arial" w:cs="Times New Roman"/>
              </w:rPr>
              <w:t>The number of storeys in the building as determined in accordance with Regulation 6 of the Higher-Risk Buildings (Descriptions and Supplementary Provisions) Regulations 2023</w:t>
            </w:r>
            <w:r>
              <w:rPr>
                <w:rFonts w:ascii="Arial" w:eastAsia="Times New Roman" w:hAnsi="Arial" w:cs="Times New Roman"/>
              </w:rPr>
              <w:t>.</w:t>
            </w:r>
            <w:r w:rsidR="007C294D">
              <w:rPr>
                <w:rFonts w:ascii="Arial" w:eastAsia="Times New Roman" w:hAnsi="Arial" w:cs="Times New Roman"/>
              </w:rPr>
              <w:t xml:space="preserve">  </w:t>
            </w:r>
            <w:hyperlink r:id="rId9" w:history="1">
              <w:r w:rsidR="00EA43F4" w:rsidRPr="00EA43F4">
                <w:rPr>
                  <w:rStyle w:val="Hyperlink"/>
                  <w:sz w:val="16"/>
                  <w:szCs w:val="16"/>
                </w:rPr>
                <w:t>The Higher-Risk Buildings (Descriptions and Supplementary Provisions) Regulations 2023 (legislation.gov.uk)</w:t>
              </w:r>
            </w:hyperlink>
          </w:p>
          <w:p w14:paraId="756C7464" w14:textId="77777777" w:rsidR="00C82CA8" w:rsidRDefault="00C82CA8" w:rsidP="00C82CA8">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6B5F3480" w14:textId="77777777" w:rsidR="00C82CA8" w:rsidRDefault="00C82CA8" w:rsidP="00C82CA8">
            <w:pPr>
              <w:spacing w:after="0" w:line="240" w:lineRule="auto"/>
              <w:rPr>
                <w:rFonts w:ascii="Arial" w:eastAsia="Times New Roman" w:hAnsi="Arial" w:cs="Times New Roman"/>
                <w:u w:val="single"/>
              </w:rPr>
            </w:pPr>
          </w:p>
          <w:p w14:paraId="1B0AAC2E" w14:textId="77777777" w:rsidR="00C82CA8" w:rsidRDefault="00C82CA8" w:rsidP="00C82CA8">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4A27E6B9" w14:textId="77777777" w:rsidR="00C82CA8" w:rsidRDefault="00C82CA8" w:rsidP="00C82CA8">
            <w:pPr>
              <w:spacing w:after="0" w:line="240" w:lineRule="auto"/>
              <w:rPr>
                <w:rFonts w:ascii="Arial" w:eastAsia="Times New Roman" w:hAnsi="Arial" w:cs="Times New Roman"/>
                <w:u w:val="single"/>
              </w:rPr>
            </w:pPr>
          </w:p>
          <w:p w14:paraId="44D41125" w14:textId="77777777" w:rsidR="00C82CA8" w:rsidRDefault="00C82CA8" w:rsidP="00C82CA8">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77E38E07" w14:textId="77777777" w:rsidR="00C82CA8" w:rsidRDefault="00C82CA8" w:rsidP="00C82CA8">
            <w:pPr>
              <w:spacing w:after="0" w:line="240" w:lineRule="auto"/>
              <w:rPr>
                <w:rFonts w:ascii="Arial" w:eastAsia="Times New Roman" w:hAnsi="Arial" w:cs="Times New Roman"/>
                <w:u w:val="single"/>
              </w:rPr>
            </w:pPr>
          </w:p>
          <w:p w14:paraId="19D3FC65" w14:textId="77777777" w:rsidR="00C82CA8" w:rsidRDefault="00C82CA8" w:rsidP="00C82CA8">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6203A235" w14:textId="77777777" w:rsidR="00C82CA8" w:rsidRDefault="00C82CA8" w:rsidP="00C82CA8">
            <w:pPr>
              <w:spacing w:after="0" w:line="240" w:lineRule="auto"/>
              <w:rPr>
                <w:rFonts w:ascii="Arial" w:eastAsia="Times New Roman" w:hAnsi="Arial" w:cs="Times New Roman"/>
                <w:u w:val="single"/>
              </w:rPr>
            </w:pPr>
          </w:p>
          <w:p w14:paraId="099BD6BD" w14:textId="77777777" w:rsidR="00C82CA8" w:rsidRDefault="00C82CA8" w:rsidP="00C82CA8">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52E87C5E" w14:textId="77777777" w:rsidR="00C82CA8" w:rsidRDefault="00C82CA8" w:rsidP="00C82CA8">
            <w:pPr>
              <w:spacing w:after="0" w:line="240" w:lineRule="auto"/>
              <w:rPr>
                <w:rFonts w:ascii="Arial" w:eastAsia="Times New Roman" w:hAnsi="Arial" w:cs="Times New Roman"/>
                <w:u w:val="single"/>
              </w:rPr>
            </w:pPr>
          </w:p>
          <w:p w14:paraId="19728E3F" w14:textId="3A89C8C8" w:rsidR="00F7229C" w:rsidRPr="00C82CA8" w:rsidRDefault="00C82CA8" w:rsidP="00C82CA8">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12361B5E" w14:textId="1805DFDB" w:rsidR="00F7229C" w:rsidRPr="00F7229C" w:rsidRDefault="00F7229C" w:rsidP="00F7229C">
            <w:pPr>
              <w:spacing w:after="0" w:line="240" w:lineRule="auto"/>
              <w:rPr>
                <w:rFonts w:ascii="Arial" w:eastAsia="Times New Roman" w:hAnsi="Arial" w:cs="Times New Roman"/>
                <w:b/>
                <w:color w:val="ED7D31" w:themeColor="accent2"/>
                <w:kern w:val="0"/>
                <w:sz w:val="28"/>
                <w:szCs w:val="28"/>
                <w:lang w:val="en-US"/>
                <w14:ligatures w14:val="none"/>
              </w:rPr>
            </w:pPr>
          </w:p>
        </w:tc>
      </w:tr>
      <w:tr w:rsidR="00F7229C" w:rsidRPr="00C227EA" w14:paraId="0035D9C1" w14:textId="77777777" w:rsidTr="00EA43F4">
        <w:trPr>
          <w:trHeight w:val="1037"/>
        </w:trPr>
        <w:tc>
          <w:tcPr>
            <w:tcW w:w="461" w:type="dxa"/>
            <w:tcBorders>
              <w:top w:val="nil"/>
              <w:left w:val="nil"/>
              <w:bottom w:val="nil"/>
              <w:right w:val="nil"/>
            </w:tcBorders>
            <w:shd w:val="clear" w:color="auto" w:fill="ED7D31" w:themeFill="accent2"/>
          </w:tcPr>
          <w:p w14:paraId="182B62F2" w14:textId="3BF80893" w:rsidR="00F7229C" w:rsidRPr="00B160E9" w:rsidRDefault="00C82CA8" w:rsidP="00F7229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8</w:t>
            </w:r>
          </w:p>
        </w:tc>
        <w:tc>
          <w:tcPr>
            <w:tcW w:w="236" w:type="dxa"/>
            <w:tcBorders>
              <w:top w:val="nil"/>
              <w:left w:val="nil"/>
              <w:bottom w:val="nil"/>
              <w:right w:val="nil"/>
            </w:tcBorders>
          </w:tcPr>
          <w:p w14:paraId="537FAE9C" w14:textId="77777777" w:rsidR="00F7229C" w:rsidRPr="00B160E9" w:rsidRDefault="00F7229C" w:rsidP="00F7229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2DA9CEED" w14:textId="67A1A9EE" w:rsidR="00E430EE" w:rsidRDefault="00C82CA8" w:rsidP="00C82CA8">
            <w:pPr>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 xml:space="preserve">Proposed works </w:t>
            </w:r>
            <w:r w:rsidR="00E430EE" w:rsidRPr="00C82CA8">
              <w:rPr>
                <w:rFonts w:ascii="Arial" w:eastAsia="Times New Roman" w:hAnsi="Arial" w:cs="Times New Roman"/>
                <w:kern w:val="0"/>
                <w14:ligatures w14:val="none"/>
              </w:rPr>
              <w:t>(append additional information where necessary)</w:t>
            </w:r>
          </w:p>
          <w:p w14:paraId="2331CC43" w14:textId="7B59589F" w:rsidR="00C82CA8" w:rsidRPr="00B52AA9" w:rsidRDefault="00C82CA8" w:rsidP="00B52AA9">
            <w:pPr>
              <w:spacing w:after="0" w:line="240" w:lineRule="auto"/>
              <w:rPr>
                <w:rFonts w:ascii="Arial" w:eastAsia="Times New Roman" w:hAnsi="Arial" w:cs="Times New Roman"/>
                <w:b/>
                <w:color w:val="ED7D31" w:themeColor="accent2"/>
                <w:kern w:val="0"/>
                <w14:ligatures w14:val="none"/>
              </w:rPr>
            </w:pPr>
            <w:r w:rsidRPr="00B52AA9">
              <w:rPr>
                <w:rFonts w:ascii="Arial" w:eastAsia="Times New Roman" w:hAnsi="Arial" w:cs="Times New Roman"/>
                <w:b/>
                <w:color w:val="ED7D31" w:themeColor="accent2"/>
                <w:kern w:val="0"/>
                <w14:ligatures w14:val="none"/>
              </w:rPr>
              <w:t>Provide a description of the proposed work, including:</w:t>
            </w:r>
          </w:p>
          <w:p w14:paraId="4875E85A" w14:textId="4C4D154A" w:rsidR="00C82CA8" w:rsidRPr="00C82CA8" w:rsidRDefault="00C82CA8" w:rsidP="00E430EE">
            <w:pPr>
              <w:pStyle w:val="ListParagraph"/>
              <w:numPr>
                <w:ilvl w:val="0"/>
                <w:numId w:val="4"/>
              </w:numPr>
              <w:spacing w:after="0" w:line="240" w:lineRule="auto"/>
              <w:ind w:left="1001"/>
              <w:rPr>
                <w:rFonts w:ascii="Arial" w:eastAsia="Times New Roman" w:hAnsi="Arial" w:cs="Times New Roman"/>
              </w:rPr>
            </w:pPr>
            <w:r w:rsidRPr="00C82CA8">
              <w:rPr>
                <w:rFonts w:ascii="Arial" w:eastAsia="Times New Roman" w:hAnsi="Arial" w:cs="Times New Roman"/>
              </w:rPr>
              <w:t>Details of the intended use of the building, including the intended use of each storey</w:t>
            </w:r>
          </w:p>
          <w:p w14:paraId="502A03C1" w14:textId="77777777" w:rsidR="00E430EE" w:rsidRDefault="00C82CA8" w:rsidP="00E430EE">
            <w:pPr>
              <w:pStyle w:val="ListParagraph"/>
              <w:numPr>
                <w:ilvl w:val="0"/>
                <w:numId w:val="4"/>
              </w:numPr>
              <w:spacing w:after="0" w:line="240" w:lineRule="auto"/>
              <w:ind w:left="996"/>
              <w:rPr>
                <w:rFonts w:ascii="Arial" w:eastAsia="Times New Roman" w:hAnsi="Arial" w:cs="Times New Roman"/>
              </w:rPr>
            </w:pPr>
            <w:r w:rsidRPr="00E430EE">
              <w:rPr>
                <w:rFonts w:ascii="Arial" w:eastAsia="Times New Roman" w:hAnsi="Arial" w:cs="Times New Roman"/>
              </w:rPr>
              <w:t>The height of the building after the proposed work</w:t>
            </w:r>
          </w:p>
          <w:p w14:paraId="26E41D7C" w14:textId="78DC90CD" w:rsidR="00E430EE" w:rsidRDefault="00C82CA8" w:rsidP="00E430EE">
            <w:pPr>
              <w:pStyle w:val="ListParagraph"/>
              <w:numPr>
                <w:ilvl w:val="0"/>
                <w:numId w:val="4"/>
              </w:numPr>
              <w:spacing w:after="0" w:line="240" w:lineRule="auto"/>
              <w:ind w:left="996"/>
              <w:rPr>
                <w:rFonts w:ascii="Arial" w:eastAsia="Times New Roman" w:hAnsi="Arial" w:cs="Times New Roman"/>
              </w:rPr>
            </w:pPr>
            <w:r w:rsidRPr="00E430EE">
              <w:rPr>
                <w:rFonts w:ascii="Arial" w:eastAsia="Times New Roman" w:hAnsi="Arial" w:cs="Times New Roman"/>
              </w:rPr>
              <w:t>The number of storeys in the building after the proposed work as determined in accordance with Regulation 6 of the Higher-Risk Building (Descriptions and Supplementary Provisions) Regulations 2023</w:t>
            </w:r>
            <w:r w:rsidR="00EA43F4">
              <w:rPr>
                <w:rFonts w:ascii="Arial" w:eastAsia="Times New Roman" w:hAnsi="Arial" w:cs="Times New Roman"/>
              </w:rPr>
              <w:t xml:space="preserve"> </w:t>
            </w:r>
            <w:r w:rsidR="00EA43F4" w:rsidRPr="00EA43F4">
              <w:rPr>
                <w:rFonts w:ascii="Arial" w:eastAsia="Times New Roman" w:hAnsi="Arial" w:cs="Times New Roman"/>
                <w:sz w:val="16"/>
                <w:szCs w:val="16"/>
              </w:rPr>
              <w:t>(</w:t>
            </w:r>
            <w:hyperlink r:id="rId10" w:history="1">
              <w:r w:rsidR="00EA43F4" w:rsidRPr="00EA43F4">
                <w:rPr>
                  <w:rStyle w:val="Hyperlink"/>
                  <w:sz w:val="16"/>
                  <w:szCs w:val="16"/>
                </w:rPr>
                <w:t>The Higher-Risk Buildings (Descriptions and Supplementary Provisions) Regulations 2023 (legislation.gov.uk)</w:t>
              </w:r>
            </w:hyperlink>
            <w:r w:rsidR="00EA43F4">
              <w:t>)</w:t>
            </w:r>
          </w:p>
          <w:p w14:paraId="173D9988" w14:textId="77777777" w:rsidR="00E430EE" w:rsidRDefault="00C82CA8" w:rsidP="00E430EE">
            <w:pPr>
              <w:pStyle w:val="ListParagraph"/>
              <w:numPr>
                <w:ilvl w:val="0"/>
                <w:numId w:val="4"/>
              </w:numPr>
              <w:spacing w:after="0" w:line="240" w:lineRule="auto"/>
              <w:ind w:left="996"/>
              <w:rPr>
                <w:rFonts w:ascii="Arial" w:eastAsia="Times New Roman" w:hAnsi="Arial" w:cs="Times New Roman"/>
              </w:rPr>
            </w:pPr>
            <w:r w:rsidRPr="00E430EE">
              <w:rPr>
                <w:rFonts w:ascii="Arial" w:eastAsia="Times New Roman" w:hAnsi="Arial" w:cs="Times New Roman"/>
              </w:rPr>
              <w:t>The provision to be made for the drainage of the building.</w:t>
            </w:r>
          </w:p>
          <w:p w14:paraId="73B44EC8" w14:textId="592F2D44" w:rsidR="00C82CA8" w:rsidRPr="00E430EE" w:rsidRDefault="00C82CA8" w:rsidP="00E430EE">
            <w:pPr>
              <w:pStyle w:val="ListParagraph"/>
              <w:numPr>
                <w:ilvl w:val="0"/>
                <w:numId w:val="4"/>
              </w:numPr>
              <w:spacing w:after="0" w:line="240" w:lineRule="auto"/>
              <w:ind w:left="996"/>
              <w:rPr>
                <w:rFonts w:ascii="Arial" w:eastAsia="Times New Roman" w:hAnsi="Arial" w:cs="Times New Roman"/>
              </w:rPr>
            </w:pPr>
            <w:r w:rsidRPr="00E430EE">
              <w:rPr>
                <w:rFonts w:ascii="Arial" w:eastAsia="Times New Roman" w:hAnsi="Arial" w:cs="Times New Roman"/>
              </w:rPr>
              <w:t>Where paragraph H4 of Schedule 1</w:t>
            </w:r>
            <w:r w:rsidR="00EA43F4">
              <w:rPr>
                <w:rFonts w:ascii="Arial" w:eastAsia="Times New Roman" w:hAnsi="Arial" w:cs="Times New Roman"/>
              </w:rPr>
              <w:t>(</w:t>
            </w:r>
            <w:hyperlink r:id="rId11" w:history="1">
              <w:r w:rsidR="00EA43F4" w:rsidRPr="00EA43F4">
                <w:rPr>
                  <w:rStyle w:val="Hyperlink"/>
                  <w:sz w:val="12"/>
                  <w:szCs w:val="12"/>
                </w:rPr>
                <w:t>The Building Regulations 2010 (legislation.gov.uk)</w:t>
              </w:r>
            </w:hyperlink>
            <w:r w:rsidRPr="00EA43F4">
              <w:rPr>
                <w:rFonts w:ascii="Arial" w:eastAsia="Times New Roman" w:hAnsi="Arial" w:cs="Times New Roman"/>
                <w:sz w:val="12"/>
                <w:szCs w:val="12"/>
              </w:rPr>
              <w:t xml:space="preserve"> </w:t>
            </w:r>
            <w:r w:rsidRPr="00E430EE">
              <w:rPr>
                <w:rFonts w:ascii="Arial" w:eastAsia="Times New Roman" w:hAnsi="Arial" w:cs="Times New Roman"/>
              </w:rPr>
              <w:t>imposes a requirement, the precautions to be taken in the building over a drain, sewer or disposal main to comply with the requirements of that paragraph.</w:t>
            </w:r>
          </w:p>
          <w:p w14:paraId="673F353B" w14:textId="77777777" w:rsidR="00C82CA8" w:rsidRDefault="00C82CA8" w:rsidP="00E430EE">
            <w:pPr>
              <w:pStyle w:val="ListParagraph"/>
              <w:numPr>
                <w:ilvl w:val="0"/>
                <w:numId w:val="4"/>
              </w:numPr>
              <w:spacing w:after="0" w:line="240" w:lineRule="auto"/>
              <w:ind w:left="996"/>
              <w:rPr>
                <w:rFonts w:ascii="Arial" w:eastAsia="Times New Roman" w:hAnsi="Arial" w:cs="Times New Roman"/>
              </w:rPr>
            </w:pPr>
            <w:r w:rsidRPr="00C82CA8">
              <w:rPr>
                <w:rFonts w:ascii="Arial" w:eastAsia="Times New Roman" w:hAnsi="Arial" w:cs="Times New Roman"/>
              </w:rPr>
              <w:t>The steps to be taken to comply with any local enactment that applies.</w:t>
            </w:r>
          </w:p>
          <w:p w14:paraId="4493588D" w14:textId="77777777" w:rsidR="00E430EE" w:rsidRDefault="00E430EE" w:rsidP="00E430EE">
            <w:pPr>
              <w:spacing w:after="0" w:line="240" w:lineRule="auto"/>
              <w:rPr>
                <w:rFonts w:ascii="Arial" w:eastAsia="Times New Roman" w:hAnsi="Arial" w:cs="Times New Roman"/>
              </w:rPr>
            </w:pPr>
          </w:p>
          <w:p w14:paraId="59B76917" w14:textId="77777777" w:rsidR="00E430EE" w:rsidRDefault="00E430EE" w:rsidP="00E430EE">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6C477C35" w14:textId="77777777" w:rsidR="00E430EE" w:rsidRDefault="00E430EE" w:rsidP="00E430EE">
            <w:pPr>
              <w:spacing w:after="0" w:line="240" w:lineRule="auto"/>
              <w:rPr>
                <w:rFonts w:ascii="Arial" w:eastAsia="Times New Roman" w:hAnsi="Arial" w:cs="Times New Roman"/>
                <w:u w:val="single"/>
              </w:rPr>
            </w:pPr>
          </w:p>
          <w:p w14:paraId="0D74E9D4" w14:textId="77777777" w:rsidR="00E430EE" w:rsidRDefault="00E430EE" w:rsidP="00E430EE">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593B2522" w14:textId="77777777" w:rsidR="00E430EE" w:rsidRDefault="00E430EE" w:rsidP="00E430EE">
            <w:pPr>
              <w:spacing w:after="0" w:line="240" w:lineRule="auto"/>
              <w:rPr>
                <w:rFonts w:ascii="Arial" w:eastAsia="Times New Roman" w:hAnsi="Arial" w:cs="Times New Roman"/>
                <w:u w:val="single"/>
              </w:rPr>
            </w:pPr>
          </w:p>
          <w:p w14:paraId="4D0C6F41" w14:textId="77777777" w:rsidR="00E430EE" w:rsidRDefault="00E430EE" w:rsidP="00E430EE">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7114EBA6" w14:textId="77777777" w:rsidR="00E430EE" w:rsidRDefault="00E430EE" w:rsidP="00E430EE">
            <w:pPr>
              <w:spacing w:after="0" w:line="240" w:lineRule="auto"/>
              <w:rPr>
                <w:rFonts w:ascii="Arial" w:eastAsia="Times New Roman" w:hAnsi="Arial" w:cs="Times New Roman"/>
                <w:u w:val="single"/>
              </w:rPr>
            </w:pPr>
          </w:p>
          <w:p w14:paraId="4AA133BE" w14:textId="77777777" w:rsidR="00E430EE" w:rsidRDefault="00E430EE" w:rsidP="00E430EE">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254AE45B" w14:textId="77777777" w:rsidR="00E430EE" w:rsidRDefault="00E430EE" w:rsidP="00E430EE">
            <w:pPr>
              <w:spacing w:after="0" w:line="240" w:lineRule="auto"/>
              <w:rPr>
                <w:rFonts w:ascii="Arial" w:eastAsia="Times New Roman" w:hAnsi="Arial" w:cs="Times New Roman"/>
                <w:u w:val="single"/>
              </w:rPr>
            </w:pPr>
          </w:p>
          <w:p w14:paraId="452732DA" w14:textId="77777777" w:rsidR="00E430EE" w:rsidRDefault="00E430EE" w:rsidP="00E430EE">
            <w:pPr>
              <w:spacing w:after="0" w:line="240" w:lineRule="auto"/>
              <w:rPr>
                <w:rFonts w:ascii="Arial" w:eastAsia="Times New Roman" w:hAnsi="Arial" w:cs="Times New Roman"/>
                <w:u w:val="single"/>
              </w:rPr>
            </w:pPr>
            <w:r>
              <w:rPr>
                <w:rFonts w:ascii="Arial" w:eastAsia="Times New Roman" w:hAnsi="Arial" w:cs="Times New Roman"/>
                <w:u w:val="single"/>
              </w:rPr>
              <w:lastRenderedPageBreak/>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0BD6AD17" w14:textId="77777777" w:rsidR="00E430EE" w:rsidRDefault="00E430EE" w:rsidP="00E430EE">
            <w:pPr>
              <w:spacing w:after="0" w:line="240" w:lineRule="auto"/>
              <w:rPr>
                <w:rFonts w:ascii="Arial" w:eastAsia="Times New Roman" w:hAnsi="Arial" w:cs="Times New Roman"/>
                <w:u w:val="single"/>
              </w:rPr>
            </w:pPr>
          </w:p>
          <w:p w14:paraId="45BB014E" w14:textId="77777777" w:rsidR="00E430EE" w:rsidRPr="00C82CA8" w:rsidRDefault="00E430EE" w:rsidP="00E430EE">
            <w:pPr>
              <w:spacing w:after="0" w:line="240" w:lineRule="auto"/>
              <w:rPr>
                <w:rFonts w:ascii="Arial" w:eastAsia="Times New Roman" w:hAnsi="Arial" w:cs="Times New Roman"/>
                <w:u w:val="single"/>
              </w:rPr>
            </w:pP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0816473B" w14:textId="77777777" w:rsidR="00E430EE" w:rsidRPr="00E430EE" w:rsidRDefault="00E430EE" w:rsidP="00E430EE">
            <w:pPr>
              <w:spacing w:after="0" w:line="240" w:lineRule="auto"/>
              <w:rPr>
                <w:rFonts w:ascii="Arial" w:eastAsia="Times New Roman" w:hAnsi="Arial" w:cs="Times New Roman"/>
              </w:rPr>
            </w:pPr>
          </w:p>
          <w:p w14:paraId="645A8890" w14:textId="7F908DED" w:rsidR="00F7229C" w:rsidRPr="003B6C72" w:rsidRDefault="00C82CA8" w:rsidP="00F7229C">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 xml:space="preserve"> </w:t>
            </w:r>
          </w:p>
        </w:tc>
      </w:tr>
      <w:tr w:rsidR="00F7229C" w:rsidRPr="00C227EA" w14:paraId="5982BAC3" w14:textId="77777777" w:rsidTr="00EA43F4">
        <w:trPr>
          <w:trHeight w:val="1037"/>
        </w:trPr>
        <w:tc>
          <w:tcPr>
            <w:tcW w:w="461" w:type="dxa"/>
            <w:tcBorders>
              <w:top w:val="nil"/>
              <w:left w:val="nil"/>
              <w:bottom w:val="nil"/>
              <w:right w:val="nil"/>
            </w:tcBorders>
            <w:shd w:val="clear" w:color="auto" w:fill="ED7D31" w:themeFill="accent2"/>
          </w:tcPr>
          <w:p w14:paraId="36221E6B" w14:textId="1A74880F" w:rsidR="00F7229C" w:rsidRPr="00B160E9" w:rsidRDefault="00E430EE" w:rsidP="00F7229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lastRenderedPageBreak/>
              <w:t>9</w:t>
            </w:r>
          </w:p>
        </w:tc>
        <w:tc>
          <w:tcPr>
            <w:tcW w:w="236" w:type="dxa"/>
            <w:tcBorders>
              <w:top w:val="nil"/>
              <w:left w:val="nil"/>
              <w:bottom w:val="nil"/>
              <w:right w:val="nil"/>
            </w:tcBorders>
          </w:tcPr>
          <w:p w14:paraId="55F5D1A0" w14:textId="77777777" w:rsidR="00F7229C" w:rsidRPr="00B160E9" w:rsidRDefault="00F7229C" w:rsidP="00F7229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3D831782" w14:textId="77777777" w:rsidR="00E430EE" w:rsidRDefault="00E430EE" w:rsidP="00E430EE">
            <w:pPr>
              <w:tabs>
                <w:tab w:val="left" w:pos="709"/>
              </w:tabs>
              <w:rPr>
                <w:rFonts w:ascii="Arial" w:eastAsia="Arial" w:hAnsi="Arial" w:cs="Arial"/>
                <w:sz w:val="20"/>
                <w:szCs w:val="20"/>
              </w:rPr>
            </w:pPr>
            <w:r>
              <w:rPr>
                <w:rFonts w:ascii="Arial" w:eastAsia="Times New Roman" w:hAnsi="Arial" w:cs="Times New Roman"/>
                <w:b/>
                <w:color w:val="ED7D31" w:themeColor="accent2"/>
                <w:kern w:val="0"/>
                <w:sz w:val="28"/>
                <w:szCs w:val="28"/>
                <w14:ligatures w14:val="none"/>
              </w:rPr>
              <w:t xml:space="preserve">Commencement </w:t>
            </w:r>
            <w:r w:rsidRPr="00AB2B7C">
              <w:rPr>
                <w:rFonts w:ascii="Arial" w:eastAsia="Arial" w:hAnsi="Arial" w:cs="Arial"/>
                <w:sz w:val="20"/>
                <w:szCs w:val="20"/>
              </w:rPr>
              <w:t>(append additional information where necessary)</w:t>
            </w:r>
          </w:p>
          <w:p w14:paraId="0207E4A2" w14:textId="6ED009C4" w:rsidR="00E430EE" w:rsidRDefault="00E430EE" w:rsidP="00E430EE">
            <w:pPr>
              <w:spacing w:after="0" w:line="240" w:lineRule="auto"/>
              <w:rPr>
                <w:rFonts w:ascii="Arial" w:eastAsia="Times New Roman" w:hAnsi="Arial" w:cs="Times New Roman"/>
                <w:kern w:val="0"/>
                <w14:ligatures w14:val="none"/>
              </w:rPr>
            </w:pPr>
            <w:r w:rsidRPr="00E430EE">
              <w:rPr>
                <w:rFonts w:ascii="Arial" w:eastAsia="Times New Roman" w:hAnsi="Arial" w:cs="Times New Roman"/>
                <w:kern w:val="0"/>
                <w14:ligatures w14:val="none"/>
              </w:rPr>
              <w:t xml:space="preserve">State the date when it is proposed the work will reach the point when it is to be regarded as commenced in accordance with Regulation 46A </w:t>
            </w:r>
            <w:hyperlink r:id="rId12" w:history="1">
              <w:r w:rsidR="00EA43F4" w:rsidRPr="00EA43F4">
                <w:rPr>
                  <w:rStyle w:val="Hyperlink"/>
                  <w:sz w:val="12"/>
                  <w:szCs w:val="12"/>
                </w:rPr>
                <w:t>The Building Regulations 2010 (legislation.gov.uk)</w:t>
              </w:r>
            </w:hyperlink>
            <w:r w:rsidR="00EA43F4" w:rsidRPr="00EA43F4">
              <w:rPr>
                <w:rFonts w:ascii="Arial" w:eastAsia="Times New Roman" w:hAnsi="Arial" w:cs="Times New Roman"/>
                <w:kern w:val="0"/>
                <w:sz w:val="12"/>
                <w:szCs w:val="12"/>
                <w14:ligatures w14:val="none"/>
              </w:rPr>
              <w:t xml:space="preserve"> </w:t>
            </w:r>
            <w:r w:rsidRPr="00E430EE">
              <w:rPr>
                <w:rFonts w:ascii="Arial" w:eastAsia="Times New Roman" w:hAnsi="Arial" w:cs="Times New Roman"/>
                <w:kern w:val="0"/>
                <w14:ligatures w14:val="none"/>
              </w:rPr>
              <w:t xml:space="preserve">(lapse of building control approval, commencement of work); or where the work does not consist of work to which paragraph (2) or (3) of Regulation 46A </w:t>
            </w:r>
            <w:hyperlink r:id="rId13" w:history="1">
              <w:r w:rsidR="00EA43F4" w:rsidRPr="00EA43F4">
                <w:rPr>
                  <w:rStyle w:val="Hyperlink"/>
                  <w:sz w:val="12"/>
                  <w:szCs w:val="12"/>
                </w:rPr>
                <w:t>The Building Regulations 2010 (legislation.gov.uk)</w:t>
              </w:r>
            </w:hyperlink>
            <w:r w:rsidR="00EA43F4">
              <w:rPr>
                <w:sz w:val="12"/>
                <w:szCs w:val="12"/>
              </w:rPr>
              <w:t xml:space="preserve"> </w:t>
            </w:r>
            <w:r w:rsidRPr="00E430EE">
              <w:rPr>
                <w:rFonts w:ascii="Arial" w:eastAsia="Times New Roman" w:hAnsi="Arial" w:cs="Times New Roman"/>
                <w:kern w:val="0"/>
                <w14:ligatures w14:val="none"/>
              </w:rPr>
              <w:t>applies, state the details of the work which the client considers amounts to 15% of the proposed work.</w:t>
            </w:r>
          </w:p>
          <w:p w14:paraId="768F4D7A" w14:textId="1E4E3225" w:rsidR="00E430EE" w:rsidRDefault="00E430EE" w:rsidP="00E430EE">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AC6CBDE" w14:textId="77777777" w:rsidR="00E430EE" w:rsidRDefault="00E430EE" w:rsidP="00E430EE">
            <w:pPr>
              <w:spacing w:after="0" w:line="240" w:lineRule="auto"/>
              <w:rPr>
                <w:rFonts w:ascii="Arial" w:eastAsia="Times New Roman" w:hAnsi="Arial" w:cs="Times New Roman"/>
                <w:kern w:val="0"/>
                <w:u w:val="single"/>
                <w14:ligatures w14:val="none"/>
              </w:rPr>
            </w:pPr>
          </w:p>
          <w:p w14:paraId="7642685F" w14:textId="76D268FC" w:rsidR="00E430EE" w:rsidRDefault="00E430EE" w:rsidP="00E430EE">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EFE1CB4" w14:textId="77777777" w:rsidR="00E430EE" w:rsidRDefault="00E430EE" w:rsidP="00E430EE">
            <w:pPr>
              <w:spacing w:after="0" w:line="240" w:lineRule="auto"/>
              <w:rPr>
                <w:rFonts w:ascii="Arial" w:eastAsia="Times New Roman" w:hAnsi="Arial" w:cs="Times New Roman"/>
                <w:kern w:val="0"/>
                <w:u w:val="single"/>
                <w14:ligatures w14:val="none"/>
              </w:rPr>
            </w:pPr>
          </w:p>
          <w:p w14:paraId="57EF61F9" w14:textId="3E492C57" w:rsidR="00E430EE" w:rsidRDefault="00E430EE" w:rsidP="00E430EE">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C240A38" w14:textId="77777777" w:rsidR="00E430EE" w:rsidRDefault="00E430EE" w:rsidP="00E430EE">
            <w:pPr>
              <w:spacing w:after="0" w:line="240" w:lineRule="auto"/>
              <w:rPr>
                <w:rFonts w:ascii="Arial" w:eastAsia="Times New Roman" w:hAnsi="Arial" w:cs="Times New Roman"/>
                <w:kern w:val="0"/>
                <w:u w:val="single"/>
                <w14:ligatures w14:val="none"/>
              </w:rPr>
            </w:pPr>
          </w:p>
          <w:p w14:paraId="29B0E32C" w14:textId="0E97249A" w:rsidR="00E430EE" w:rsidRDefault="00E430EE" w:rsidP="00E430EE">
            <w:pPr>
              <w:spacing w:after="0" w:line="240" w:lineRule="auto"/>
              <w:rPr>
                <w:rFonts w:ascii="Arial" w:eastAsia="Arial" w:hAnsi="Arial" w:cs="Arial"/>
                <w:sz w:val="20"/>
                <w:szCs w:val="20"/>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277D066" w14:textId="6929B41C" w:rsidR="00F7229C" w:rsidRPr="003B6C72" w:rsidRDefault="00F7229C" w:rsidP="00F7229C">
            <w:pPr>
              <w:spacing w:after="0" w:line="240" w:lineRule="auto"/>
              <w:rPr>
                <w:rFonts w:ascii="Arial" w:eastAsia="Times New Roman" w:hAnsi="Arial" w:cs="Times New Roman"/>
                <w:b/>
                <w:color w:val="ED7D31" w:themeColor="accent2"/>
                <w:kern w:val="0"/>
                <w:sz w:val="28"/>
                <w:szCs w:val="28"/>
                <w14:ligatures w14:val="none"/>
              </w:rPr>
            </w:pPr>
          </w:p>
        </w:tc>
      </w:tr>
      <w:tr w:rsidR="00F7229C" w:rsidRPr="00C227EA" w14:paraId="6FCB721D" w14:textId="77777777" w:rsidTr="00EA43F4">
        <w:trPr>
          <w:trHeight w:val="1037"/>
        </w:trPr>
        <w:tc>
          <w:tcPr>
            <w:tcW w:w="461" w:type="dxa"/>
            <w:tcBorders>
              <w:top w:val="nil"/>
              <w:left w:val="nil"/>
              <w:bottom w:val="nil"/>
              <w:right w:val="nil"/>
            </w:tcBorders>
            <w:shd w:val="clear" w:color="auto" w:fill="ED7D31" w:themeFill="accent2"/>
          </w:tcPr>
          <w:p w14:paraId="491AD466" w14:textId="2D7DE90E" w:rsidR="00F7229C" w:rsidRPr="00B160E9" w:rsidRDefault="00E430EE" w:rsidP="00F7229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10</w:t>
            </w:r>
          </w:p>
        </w:tc>
        <w:tc>
          <w:tcPr>
            <w:tcW w:w="236" w:type="dxa"/>
            <w:tcBorders>
              <w:top w:val="nil"/>
              <w:left w:val="nil"/>
              <w:bottom w:val="nil"/>
              <w:right w:val="nil"/>
            </w:tcBorders>
          </w:tcPr>
          <w:p w14:paraId="25533030" w14:textId="77777777" w:rsidR="00F7229C" w:rsidRPr="00B160E9" w:rsidRDefault="00F7229C" w:rsidP="00F7229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3E367007" w14:textId="77777777" w:rsidR="00F7229C" w:rsidRDefault="00E430EE" w:rsidP="00F7229C">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Granting of an application for building control approval with full plans subject to requirements</w:t>
            </w:r>
          </w:p>
          <w:p w14:paraId="49749615" w14:textId="77777777" w:rsidR="00E430EE" w:rsidRPr="00E430EE" w:rsidRDefault="00E430EE" w:rsidP="00E430EE">
            <w:pPr>
              <w:spacing w:before="65" w:after="0" w:line="250" w:lineRule="auto"/>
              <w:ind w:left="48" w:right="491"/>
              <w:jc w:val="both"/>
              <w:rPr>
                <w:rFonts w:ascii="Arial" w:eastAsia="Arial" w:hAnsi="Arial" w:cs="Arial"/>
              </w:rPr>
            </w:pPr>
            <w:r w:rsidRPr="00E430EE">
              <w:rPr>
                <w:rFonts w:ascii="Arial" w:eastAsia="Arial" w:hAnsi="Arial" w:cs="Arial"/>
              </w:rPr>
              <w:t>Do you consent to the application for building control approval with full plans being granted with requirements*?</w:t>
            </w:r>
          </w:p>
          <w:p w14:paraId="18AE7FCB" w14:textId="77777777" w:rsidR="00E430EE" w:rsidRPr="00E430EE" w:rsidRDefault="00E430EE" w:rsidP="00E430EE">
            <w:pPr>
              <w:spacing w:before="65" w:after="0" w:line="250" w:lineRule="auto"/>
              <w:ind w:left="664" w:right="491"/>
              <w:jc w:val="both"/>
              <w:rPr>
                <w:rFonts w:ascii="Arial" w:eastAsia="Arial" w:hAnsi="Arial" w:cs="Arial"/>
              </w:rPr>
            </w:pPr>
          </w:p>
          <w:p w14:paraId="79695241" w14:textId="77777777" w:rsidR="00E430EE" w:rsidRPr="00E430EE" w:rsidRDefault="00E430EE" w:rsidP="00E430EE">
            <w:pPr>
              <w:spacing w:before="65" w:after="0" w:line="250" w:lineRule="auto"/>
              <w:ind w:left="48" w:right="491"/>
              <w:jc w:val="both"/>
              <w:rPr>
                <w:rFonts w:ascii="Arial" w:eastAsia="Arial" w:hAnsi="Arial" w:cs="Arial"/>
              </w:rPr>
            </w:pPr>
            <w:r w:rsidRPr="00E430EE">
              <w:rPr>
                <w:rFonts w:ascii="Arial" w:eastAsia="Arial" w:hAnsi="Arial" w:cs="Arial"/>
                <w:b/>
                <w:bCs/>
              </w:rPr>
              <w:t>Yes/No</w:t>
            </w:r>
            <w:r w:rsidRPr="00E430EE">
              <w:rPr>
                <w:rFonts w:ascii="Arial" w:eastAsia="Arial" w:hAnsi="Arial" w:cs="Arial"/>
              </w:rPr>
              <w:t xml:space="preserve"> *delete as appropriate.</w:t>
            </w:r>
          </w:p>
          <w:p w14:paraId="58857AB4" w14:textId="77777777" w:rsidR="00E430EE" w:rsidRPr="00E430EE" w:rsidRDefault="00E430EE" w:rsidP="00E430EE">
            <w:pPr>
              <w:spacing w:before="65" w:after="0" w:line="250" w:lineRule="auto"/>
              <w:ind w:left="664" w:right="491"/>
              <w:jc w:val="both"/>
              <w:rPr>
                <w:rFonts w:ascii="Arial" w:eastAsia="Arial" w:hAnsi="Arial" w:cs="Arial"/>
              </w:rPr>
            </w:pPr>
          </w:p>
          <w:p w14:paraId="73BE1A1A" w14:textId="5D519504" w:rsidR="00E430EE" w:rsidRPr="00E430EE" w:rsidRDefault="00E430EE" w:rsidP="00E430EE">
            <w:pPr>
              <w:spacing w:before="65" w:after="0" w:line="250" w:lineRule="auto"/>
              <w:ind w:left="48" w:right="491"/>
              <w:jc w:val="both"/>
              <w:rPr>
                <w:rFonts w:ascii="Arial" w:eastAsia="Arial" w:hAnsi="Arial" w:cs="Arial"/>
              </w:rPr>
            </w:pPr>
            <w:r w:rsidRPr="00E430EE">
              <w:rPr>
                <w:rFonts w:ascii="Arial" w:eastAsia="Arial" w:hAnsi="Arial" w:cs="Arial"/>
              </w:rPr>
              <w:t>Requirements are modifications that the local authority may specify must be made in the full plans, or further plans as the authority may specify must be provided before work to which those plans relate starts.</w:t>
            </w:r>
          </w:p>
          <w:p w14:paraId="036C60D5" w14:textId="060F5AA5" w:rsidR="00E430EE" w:rsidRPr="003B6C72" w:rsidRDefault="00E430EE" w:rsidP="00F7229C">
            <w:pPr>
              <w:spacing w:after="0" w:line="240" w:lineRule="auto"/>
              <w:rPr>
                <w:rFonts w:ascii="Arial" w:eastAsia="Times New Roman" w:hAnsi="Arial" w:cs="Times New Roman"/>
                <w:b/>
                <w:color w:val="ED7D31" w:themeColor="accent2"/>
                <w:kern w:val="0"/>
                <w:sz w:val="28"/>
                <w:szCs w:val="28"/>
                <w14:ligatures w14:val="none"/>
              </w:rPr>
            </w:pPr>
          </w:p>
        </w:tc>
      </w:tr>
    </w:tbl>
    <w:p w14:paraId="34BDA0A1" w14:textId="77777777" w:rsidR="007C294D" w:rsidRDefault="007C294D">
      <w:r>
        <w:br w:type="page"/>
      </w:r>
    </w:p>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6"/>
        <w:gridCol w:w="9923"/>
      </w:tblGrid>
      <w:tr w:rsidR="0054545B" w:rsidRPr="00C227EA" w14:paraId="007F2CD1" w14:textId="77777777" w:rsidTr="00F15261">
        <w:trPr>
          <w:trHeight w:val="664"/>
        </w:trPr>
        <w:tc>
          <w:tcPr>
            <w:tcW w:w="461" w:type="dxa"/>
            <w:tcBorders>
              <w:top w:val="nil"/>
              <w:left w:val="nil"/>
              <w:bottom w:val="nil"/>
              <w:right w:val="nil"/>
            </w:tcBorders>
            <w:shd w:val="clear" w:color="auto" w:fill="ED7D31" w:themeFill="accent2"/>
          </w:tcPr>
          <w:p w14:paraId="2F94D7A2" w14:textId="6E32FA6A" w:rsidR="0054545B" w:rsidRPr="00B160E9" w:rsidRDefault="0054545B" w:rsidP="00F7229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lastRenderedPageBreak/>
              <w:t>11</w:t>
            </w:r>
          </w:p>
        </w:tc>
        <w:tc>
          <w:tcPr>
            <w:tcW w:w="236" w:type="dxa"/>
            <w:tcBorders>
              <w:top w:val="nil"/>
              <w:left w:val="nil"/>
              <w:bottom w:val="nil"/>
              <w:right w:val="nil"/>
            </w:tcBorders>
          </w:tcPr>
          <w:p w14:paraId="7C21358B" w14:textId="77777777" w:rsidR="0054545B" w:rsidRPr="00B160E9" w:rsidRDefault="0054545B" w:rsidP="00F7229C">
            <w:pPr>
              <w:spacing w:after="0" w:line="240" w:lineRule="auto"/>
              <w:rPr>
                <w:rFonts w:ascii="Arial" w:eastAsia="Times New Roman" w:hAnsi="Arial" w:cs="Times New Roman"/>
                <w:kern w:val="0"/>
                <w14:ligatures w14:val="none"/>
              </w:rPr>
            </w:pPr>
          </w:p>
        </w:tc>
        <w:tc>
          <w:tcPr>
            <w:tcW w:w="9923" w:type="dxa"/>
            <w:vMerge w:val="restart"/>
            <w:tcBorders>
              <w:top w:val="single" w:sz="12" w:space="0" w:color="auto"/>
              <w:left w:val="nil"/>
              <w:right w:val="nil"/>
            </w:tcBorders>
          </w:tcPr>
          <w:p w14:paraId="545D16CF" w14:textId="77777777" w:rsidR="0054545B" w:rsidRDefault="0054545B" w:rsidP="00F7229C">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Declaration</w:t>
            </w:r>
          </w:p>
          <w:p w14:paraId="1240F073" w14:textId="04B5895C" w:rsidR="0054545B" w:rsidRPr="00E430EE" w:rsidRDefault="0054545B" w:rsidP="00E430EE">
            <w:pPr>
              <w:spacing w:before="65" w:after="0" w:line="250" w:lineRule="auto"/>
              <w:ind w:left="48" w:right="491"/>
              <w:jc w:val="both"/>
              <w:rPr>
                <w:rFonts w:ascii="Arial" w:eastAsia="Arial" w:hAnsi="Arial" w:cs="Arial"/>
              </w:rPr>
            </w:pPr>
            <w:r w:rsidRPr="00E430EE">
              <w:rPr>
                <w:rFonts w:ascii="Arial" w:eastAsia="Arial" w:hAnsi="Arial" w:cs="Arial"/>
              </w:rPr>
              <w:t xml:space="preserve">This application for building control approval with full plans is in relation to the building work etc as described above. It is submitted in accordance with Regulations 12(2)(b) </w:t>
            </w:r>
            <w:hyperlink r:id="rId14" w:history="1">
              <w:r w:rsidRPr="00EA43F4">
                <w:rPr>
                  <w:rStyle w:val="Hyperlink"/>
                  <w:sz w:val="12"/>
                  <w:szCs w:val="12"/>
                </w:rPr>
                <w:t>The Building Regulations 2010 (legislation.gov.uk)</w:t>
              </w:r>
            </w:hyperlink>
            <w:r>
              <w:rPr>
                <w:sz w:val="12"/>
                <w:szCs w:val="12"/>
              </w:rPr>
              <w:t xml:space="preserve"> </w:t>
            </w:r>
            <w:r w:rsidRPr="00E430EE">
              <w:rPr>
                <w:rFonts w:ascii="Arial" w:eastAsia="Arial" w:hAnsi="Arial" w:cs="Arial"/>
              </w:rPr>
              <w:t>and is accompanied by the appropriate charge.</w:t>
            </w:r>
          </w:p>
          <w:p w14:paraId="605518CF" w14:textId="77777777" w:rsidR="0054545B" w:rsidRPr="00E430EE" w:rsidRDefault="0054545B" w:rsidP="00E430EE">
            <w:pPr>
              <w:spacing w:before="65" w:after="0" w:line="250" w:lineRule="auto"/>
              <w:ind w:left="664" w:right="491"/>
              <w:jc w:val="both"/>
              <w:rPr>
                <w:rFonts w:ascii="Arial" w:eastAsia="Arial" w:hAnsi="Arial" w:cs="Arial"/>
              </w:rPr>
            </w:pPr>
          </w:p>
          <w:p w14:paraId="3BA59D68" w14:textId="77777777" w:rsidR="0054545B" w:rsidRPr="00E430EE" w:rsidRDefault="0054545B" w:rsidP="00E430EE">
            <w:pPr>
              <w:spacing w:before="65" w:after="0" w:line="250" w:lineRule="auto"/>
              <w:ind w:left="48" w:right="491"/>
              <w:jc w:val="both"/>
              <w:rPr>
                <w:rFonts w:ascii="Arial" w:eastAsia="Arial" w:hAnsi="Arial" w:cs="Arial"/>
              </w:rPr>
            </w:pPr>
            <w:r w:rsidRPr="00E430EE">
              <w:rPr>
                <w:rFonts w:ascii="Arial" w:eastAsia="Arial" w:hAnsi="Arial" w:cs="Arial"/>
              </w:rPr>
              <w:t>I understand that further applicable charges (such as inspection fees) may become payable by the building owner following the first inspection undertaken by the local authority.</w:t>
            </w:r>
          </w:p>
          <w:p w14:paraId="5B948150" w14:textId="77777777" w:rsidR="0054545B" w:rsidRPr="00E430EE" w:rsidRDefault="0054545B" w:rsidP="00E430EE">
            <w:pPr>
              <w:spacing w:before="65" w:after="0" w:line="250" w:lineRule="auto"/>
              <w:ind w:left="664" w:right="491"/>
              <w:jc w:val="both"/>
              <w:rPr>
                <w:rFonts w:ascii="Arial" w:eastAsia="Arial" w:hAnsi="Arial" w:cs="Arial"/>
              </w:rPr>
            </w:pPr>
          </w:p>
          <w:p w14:paraId="6B31AE6E" w14:textId="2085EEA1" w:rsidR="0054545B" w:rsidRDefault="0054545B" w:rsidP="00E430EE">
            <w:pPr>
              <w:spacing w:before="65" w:after="0" w:line="250" w:lineRule="auto"/>
              <w:ind w:left="48" w:right="491"/>
              <w:jc w:val="both"/>
              <w:rPr>
                <w:rFonts w:ascii="Arial" w:eastAsia="Arial" w:hAnsi="Arial" w:cs="Arial"/>
              </w:rPr>
            </w:pPr>
            <w:r w:rsidRPr="00E430EE">
              <w:rPr>
                <w:rFonts w:ascii="Arial" w:eastAsia="Arial" w:hAnsi="Arial" w:cs="Arial"/>
              </w:rPr>
              <w:t>I</w:t>
            </w:r>
            <w:r>
              <w:rPr>
                <w:rFonts w:ascii="Arial" w:eastAsia="Arial" w:hAnsi="Arial" w:cs="Arial"/>
              </w:rPr>
              <w:t>/we</w:t>
            </w:r>
            <w:r w:rsidRPr="00E430EE">
              <w:rPr>
                <w:rFonts w:ascii="Arial" w:eastAsia="Arial" w:hAnsi="Arial" w:cs="Arial"/>
              </w:rPr>
              <w:t xml:space="preserve"> apply for </w:t>
            </w:r>
            <w:r>
              <w:rPr>
                <w:rFonts w:ascii="Arial" w:eastAsia="Arial" w:hAnsi="Arial" w:cs="Arial"/>
              </w:rPr>
              <w:t>building control a</w:t>
            </w:r>
            <w:r w:rsidRPr="00E430EE">
              <w:rPr>
                <w:rFonts w:ascii="Arial" w:eastAsia="Arial" w:hAnsi="Arial" w:cs="Arial"/>
              </w:rPr>
              <w:t>pproval</w:t>
            </w:r>
            <w:r>
              <w:rPr>
                <w:rFonts w:ascii="Arial" w:eastAsia="Arial" w:hAnsi="Arial" w:cs="Arial"/>
              </w:rPr>
              <w:t xml:space="preserve"> with full plans</w:t>
            </w:r>
            <w:r w:rsidRPr="00E430EE">
              <w:rPr>
                <w:rFonts w:ascii="Arial" w:eastAsia="Arial" w:hAnsi="Arial" w:cs="Arial"/>
              </w:rPr>
              <w:t xml:space="preserve"> as described on this form and as detailed on any supplementary documents.</w:t>
            </w:r>
          </w:p>
          <w:p w14:paraId="42559D08" w14:textId="77777777" w:rsidR="0054545B" w:rsidRDefault="0054545B" w:rsidP="00E430EE">
            <w:pPr>
              <w:spacing w:before="65" w:after="0" w:line="250" w:lineRule="auto"/>
              <w:ind w:left="48" w:right="491"/>
              <w:jc w:val="both"/>
              <w:rPr>
                <w:rFonts w:ascii="Arial" w:eastAsia="Arial" w:hAnsi="Arial" w:cs="Arial"/>
              </w:rPr>
            </w:pPr>
          </w:p>
          <w:p w14:paraId="0CDE48D5" w14:textId="669EF0A0" w:rsidR="0054545B" w:rsidRDefault="0054545B" w:rsidP="00897783">
            <w:pPr>
              <w:spacing w:before="65" w:after="0" w:line="250" w:lineRule="auto"/>
              <w:ind w:left="48" w:right="312"/>
              <w:jc w:val="both"/>
              <w:rPr>
                <w:rFonts w:ascii="Arial" w:eastAsia="Arial" w:hAnsi="Arial" w:cs="Arial"/>
              </w:rPr>
            </w:pPr>
            <w:r>
              <w:rPr>
                <w:rFonts w:ascii="Arial" w:eastAsia="Arial" w:hAnsi="Arial" w:cs="Arial"/>
              </w:rPr>
              <w:t xml:space="preserve">Signature of applicant (where the applicant is not the client)  </w:t>
            </w:r>
          </w:p>
          <w:p w14:paraId="3F7F6F31" w14:textId="77777777" w:rsidR="0054545B" w:rsidRDefault="0054545B" w:rsidP="00897783">
            <w:pPr>
              <w:spacing w:before="65" w:after="0" w:line="250" w:lineRule="auto"/>
              <w:ind w:left="48" w:right="312"/>
              <w:jc w:val="both"/>
              <w:rPr>
                <w:rFonts w:ascii="Arial" w:eastAsia="Arial" w:hAnsi="Arial" w:cs="Arial"/>
              </w:rPr>
            </w:pPr>
          </w:p>
          <w:p w14:paraId="64ED1E1A" w14:textId="23CC911B" w:rsidR="0054545B" w:rsidRDefault="0054545B" w:rsidP="00897783">
            <w:pPr>
              <w:spacing w:before="65" w:after="0" w:line="250" w:lineRule="auto"/>
              <w:ind w:left="48" w:right="312"/>
              <w:jc w:val="both"/>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F10784A" w14:textId="77777777" w:rsidR="0054545B" w:rsidRDefault="0054545B" w:rsidP="00897783">
            <w:pPr>
              <w:spacing w:before="65" w:after="0" w:line="250" w:lineRule="auto"/>
              <w:ind w:left="48" w:right="312"/>
              <w:jc w:val="both"/>
              <w:rPr>
                <w:rFonts w:ascii="Arial" w:eastAsia="Arial" w:hAnsi="Arial" w:cs="Arial"/>
                <w:u w:val="single"/>
              </w:rPr>
            </w:pPr>
          </w:p>
          <w:p w14:paraId="07A2D023" w14:textId="7EE94215" w:rsidR="0054545B" w:rsidRPr="00897783" w:rsidRDefault="0054545B" w:rsidP="00897783">
            <w:pPr>
              <w:spacing w:before="65" w:after="0" w:line="250" w:lineRule="auto"/>
              <w:ind w:left="48" w:right="312"/>
              <w:jc w:val="both"/>
              <w:rPr>
                <w:rFonts w:ascii="Arial" w:eastAsia="Arial" w:hAnsi="Arial" w:cs="Arial"/>
                <w:u w:val="single"/>
              </w:rPr>
            </w:pPr>
            <w:r>
              <w:rPr>
                <w:rFonts w:ascii="Arial" w:eastAsia="Arial" w:hAnsi="Arial" w:cs="Arial"/>
              </w:rPr>
              <w:t xml:space="preserve">Date: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680EC2F6" w14:textId="77777777" w:rsidR="0054545B" w:rsidRDefault="0054545B" w:rsidP="00897783">
            <w:pPr>
              <w:spacing w:before="65" w:after="0" w:line="250" w:lineRule="auto"/>
              <w:ind w:left="48" w:right="491"/>
              <w:jc w:val="both"/>
              <w:rPr>
                <w:rFonts w:ascii="Arial" w:eastAsia="Arial" w:hAnsi="Arial" w:cs="Arial"/>
              </w:rPr>
            </w:pPr>
          </w:p>
          <w:p w14:paraId="441E2272" w14:textId="11EA6419" w:rsidR="0054545B" w:rsidRDefault="0054545B" w:rsidP="00897783">
            <w:pPr>
              <w:spacing w:before="65" w:after="0" w:line="250" w:lineRule="auto"/>
              <w:ind w:left="48" w:right="491"/>
              <w:jc w:val="both"/>
              <w:rPr>
                <w:rFonts w:ascii="Arial" w:eastAsia="Arial" w:hAnsi="Arial" w:cs="Arial"/>
              </w:rPr>
            </w:pPr>
            <w:r>
              <w:rPr>
                <w:rFonts w:ascii="Arial" w:eastAsia="Arial" w:hAnsi="Arial" w:cs="Arial"/>
              </w:rPr>
              <w:t>I, the client, confirm I agree to the application being made and that the information contained in the application is correct.</w:t>
            </w:r>
          </w:p>
          <w:p w14:paraId="34832B66" w14:textId="77777777" w:rsidR="0054545B" w:rsidRDefault="0054545B" w:rsidP="00897783">
            <w:pPr>
              <w:spacing w:before="65" w:after="0" w:line="250" w:lineRule="auto"/>
              <w:ind w:left="48" w:right="312"/>
              <w:jc w:val="both"/>
              <w:rPr>
                <w:rFonts w:ascii="Arial" w:eastAsia="Arial" w:hAnsi="Arial" w:cs="Arial"/>
              </w:rPr>
            </w:pPr>
          </w:p>
          <w:p w14:paraId="531C5012" w14:textId="195A33D5" w:rsidR="0054545B" w:rsidRDefault="0054545B" w:rsidP="00897783">
            <w:pPr>
              <w:spacing w:before="65" w:after="0" w:line="250" w:lineRule="auto"/>
              <w:ind w:left="48" w:right="312"/>
              <w:jc w:val="both"/>
              <w:rPr>
                <w:rFonts w:ascii="Arial" w:eastAsia="Arial" w:hAnsi="Arial" w:cs="Arial"/>
              </w:rPr>
            </w:pPr>
            <w:r>
              <w:rPr>
                <w:rFonts w:ascii="Arial" w:eastAsia="Arial" w:hAnsi="Arial" w:cs="Arial"/>
              </w:rPr>
              <w:t xml:space="preserve">Signature of client (where the client is not the applicant):  </w:t>
            </w:r>
          </w:p>
          <w:p w14:paraId="3D47D2F2" w14:textId="77777777" w:rsidR="007C294D" w:rsidRDefault="007C294D" w:rsidP="00897783">
            <w:pPr>
              <w:spacing w:before="65" w:after="0" w:line="250" w:lineRule="auto"/>
              <w:ind w:left="48" w:right="312"/>
              <w:jc w:val="both"/>
              <w:rPr>
                <w:rFonts w:ascii="Arial" w:eastAsia="Arial" w:hAnsi="Arial" w:cs="Arial"/>
                <w:u w:val="single"/>
              </w:rPr>
            </w:pPr>
          </w:p>
          <w:p w14:paraId="17B1E0B7" w14:textId="69C81E85" w:rsidR="0054545B" w:rsidRDefault="0054545B" w:rsidP="00897783">
            <w:pPr>
              <w:spacing w:before="65" w:after="0" w:line="250" w:lineRule="auto"/>
              <w:ind w:left="48" w:right="312"/>
              <w:jc w:val="both"/>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1E0679E4" w14:textId="77777777" w:rsidR="0054545B" w:rsidRDefault="0054545B" w:rsidP="00897783">
            <w:pPr>
              <w:spacing w:before="65" w:after="0" w:line="250" w:lineRule="auto"/>
              <w:ind w:left="48" w:right="312"/>
              <w:jc w:val="both"/>
              <w:rPr>
                <w:rFonts w:ascii="Arial" w:eastAsia="Arial" w:hAnsi="Arial" w:cs="Arial"/>
                <w:u w:val="single"/>
              </w:rPr>
            </w:pPr>
          </w:p>
          <w:p w14:paraId="797ED626" w14:textId="77777777" w:rsidR="0054545B" w:rsidRPr="00543B0A" w:rsidRDefault="0054545B" w:rsidP="00897783">
            <w:pPr>
              <w:spacing w:before="65" w:after="0" w:line="250" w:lineRule="auto"/>
              <w:ind w:left="48" w:right="312"/>
              <w:jc w:val="both"/>
              <w:rPr>
                <w:rFonts w:ascii="Arial" w:eastAsia="Arial" w:hAnsi="Arial" w:cs="Arial"/>
                <w:u w:val="single"/>
              </w:rPr>
            </w:pPr>
            <w:r>
              <w:rPr>
                <w:rFonts w:ascii="Arial" w:eastAsia="Arial" w:hAnsi="Arial" w:cs="Arial"/>
              </w:rPr>
              <w:t xml:space="preserve">Date: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1101194" w14:textId="5012A970" w:rsidR="0054545B" w:rsidRPr="003B6C72" w:rsidRDefault="0054545B" w:rsidP="00F15261">
            <w:pPr>
              <w:spacing w:after="0" w:line="240" w:lineRule="auto"/>
              <w:rPr>
                <w:rFonts w:ascii="Arial" w:eastAsia="Times New Roman" w:hAnsi="Arial" w:cs="Times New Roman"/>
                <w:b/>
                <w:color w:val="ED7D31" w:themeColor="accent2"/>
                <w:kern w:val="0"/>
                <w:sz w:val="28"/>
                <w:szCs w:val="28"/>
                <w14:ligatures w14:val="none"/>
              </w:rPr>
            </w:pPr>
          </w:p>
        </w:tc>
      </w:tr>
      <w:tr w:rsidR="0054545B" w:rsidRPr="00C227EA" w14:paraId="08BF0058" w14:textId="77777777" w:rsidTr="00F15261">
        <w:trPr>
          <w:trHeight w:val="1037"/>
        </w:trPr>
        <w:tc>
          <w:tcPr>
            <w:tcW w:w="461" w:type="dxa"/>
            <w:tcBorders>
              <w:top w:val="nil"/>
              <w:left w:val="nil"/>
              <w:bottom w:val="nil"/>
              <w:right w:val="nil"/>
            </w:tcBorders>
            <w:shd w:val="clear" w:color="auto" w:fill="ED7D31" w:themeFill="accent2"/>
          </w:tcPr>
          <w:p w14:paraId="0FC8CC74" w14:textId="77777777" w:rsidR="0054545B" w:rsidRPr="00B160E9" w:rsidRDefault="0054545B" w:rsidP="00F7229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25583990" w14:textId="77777777" w:rsidR="0054545B" w:rsidRPr="00B160E9" w:rsidRDefault="0054545B" w:rsidP="00F7229C">
            <w:pPr>
              <w:spacing w:after="0" w:line="240" w:lineRule="auto"/>
              <w:rPr>
                <w:rFonts w:ascii="Arial" w:eastAsia="Times New Roman" w:hAnsi="Arial" w:cs="Times New Roman"/>
                <w:kern w:val="0"/>
                <w14:ligatures w14:val="none"/>
              </w:rPr>
            </w:pPr>
          </w:p>
        </w:tc>
        <w:tc>
          <w:tcPr>
            <w:tcW w:w="9923" w:type="dxa"/>
            <w:vMerge/>
            <w:tcBorders>
              <w:left w:val="nil"/>
              <w:bottom w:val="single" w:sz="18" w:space="0" w:color="auto"/>
              <w:right w:val="nil"/>
            </w:tcBorders>
          </w:tcPr>
          <w:p w14:paraId="44A4FE5D" w14:textId="77777777" w:rsidR="0054545B" w:rsidRPr="003B6C72" w:rsidRDefault="0054545B" w:rsidP="00F7229C">
            <w:pPr>
              <w:spacing w:after="0" w:line="240" w:lineRule="auto"/>
              <w:rPr>
                <w:rFonts w:ascii="Arial" w:eastAsia="Times New Roman" w:hAnsi="Arial" w:cs="Times New Roman"/>
                <w:b/>
                <w:color w:val="ED7D31" w:themeColor="accent2"/>
                <w:kern w:val="0"/>
                <w:sz w:val="28"/>
                <w:szCs w:val="28"/>
                <w14:ligatures w14:val="none"/>
              </w:rPr>
            </w:pPr>
          </w:p>
        </w:tc>
      </w:tr>
      <w:tr w:rsidR="00F7229C" w:rsidRPr="00C227EA" w14:paraId="26F10938" w14:textId="77777777" w:rsidTr="00EA43F4">
        <w:trPr>
          <w:trHeight w:val="1037"/>
        </w:trPr>
        <w:tc>
          <w:tcPr>
            <w:tcW w:w="461" w:type="dxa"/>
            <w:tcBorders>
              <w:top w:val="nil"/>
              <w:left w:val="nil"/>
              <w:bottom w:val="nil"/>
              <w:right w:val="nil"/>
            </w:tcBorders>
            <w:shd w:val="clear" w:color="auto" w:fill="ED7D31" w:themeFill="accent2"/>
          </w:tcPr>
          <w:p w14:paraId="1F6DD10D" w14:textId="77777777" w:rsidR="00F7229C" w:rsidRPr="00B160E9" w:rsidRDefault="00F7229C" w:rsidP="00F7229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52F99B37" w14:textId="77777777" w:rsidR="00F7229C" w:rsidRPr="00B160E9" w:rsidRDefault="00F7229C" w:rsidP="00F7229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4CC46F5C" w14:textId="077466B5" w:rsidR="00F7229C" w:rsidRPr="003B6C72" w:rsidRDefault="00C04AD0" w:rsidP="00C04AD0">
            <w:pPr>
              <w:spacing w:before="65" w:after="0" w:line="250" w:lineRule="auto"/>
              <w:ind w:left="48" w:right="491"/>
              <w:jc w:val="both"/>
              <w:rPr>
                <w:rFonts w:ascii="Arial" w:eastAsia="Times New Roman" w:hAnsi="Arial" w:cs="Times New Roman"/>
                <w:b/>
                <w:color w:val="ED7D31" w:themeColor="accent2"/>
                <w:kern w:val="0"/>
                <w:sz w:val="28"/>
                <w:szCs w:val="28"/>
                <w14:ligatures w14:val="none"/>
              </w:rPr>
            </w:pPr>
            <w:r w:rsidRPr="00C04AD0">
              <w:rPr>
                <w:rFonts w:ascii="Arial" w:eastAsia="Arial" w:hAnsi="Arial" w:cs="Arial"/>
              </w:rPr>
              <w:t>The application for building control approval with full plans to inform the local authority of building work etc. is restricted to certain building types.  Additional information will also be required to accompany our application for building control approval with full plans, depending upon the work proposed.  Further information can be found in the attached notes and checklist.  This form cannot be used for building control approval application for higher-risk building work or stage of higher-risk building work or for work to existing higher-risk buildings.  For applications for building work to higher-risk builds, please contact us and we will refer you to the correct site.</w:t>
            </w:r>
          </w:p>
        </w:tc>
      </w:tr>
    </w:tbl>
    <w:p w14:paraId="3AE2A312" w14:textId="7AC4C7F9" w:rsidR="0056054C" w:rsidRDefault="0056054C" w:rsidP="0056054C"/>
    <w:p w14:paraId="6A3891C4" w14:textId="77777777" w:rsidR="0056054C" w:rsidRDefault="0056054C">
      <w:r>
        <w:br w:type="page"/>
      </w:r>
    </w:p>
    <w:p w14:paraId="2176E2F9" w14:textId="0E584CA0" w:rsidR="0056054C" w:rsidRPr="00065780" w:rsidRDefault="0056054C">
      <w:pPr>
        <w:rPr>
          <w:b/>
          <w:bCs/>
          <w:sz w:val="32"/>
          <w:szCs w:val="32"/>
        </w:rPr>
      </w:pPr>
      <w:r w:rsidRPr="00065780">
        <w:rPr>
          <w:b/>
          <w:bCs/>
          <w:sz w:val="32"/>
          <w:szCs w:val="32"/>
        </w:rPr>
        <w:lastRenderedPageBreak/>
        <w:t>Notes and Checklist</w:t>
      </w:r>
    </w:p>
    <w:p w14:paraId="16F89235" w14:textId="77777777" w:rsidR="0056054C" w:rsidRDefault="0056054C"/>
    <w:tbl>
      <w:tblPr>
        <w:tblStyle w:val="TableGrid"/>
        <w:tblW w:w="0" w:type="auto"/>
        <w:tblLook w:val="04A0" w:firstRow="1" w:lastRow="0" w:firstColumn="1" w:lastColumn="0" w:noHBand="0" w:noVBand="1"/>
      </w:tblPr>
      <w:tblGrid>
        <w:gridCol w:w="362"/>
        <w:gridCol w:w="4736"/>
        <w:gridCol w:w="1736"/>
        <w:gridCol w:w="2182"/>
      </w:tblGrid>
      <w:tr w:rsidR="0056054C" w14:paraId="7B39ECE3" w14:textId="14AB60A8" w:rsidTr="00AC7B4F">
        <w:tc>
          <w:tcPr>
            <w:tcW w:w="362" w:type="dxa"/>
          </w:tcPr>
          <w:p w14:paraId="1A41071A" w14:textId="77777777" w:rsidR="0056054C" w:rsidRDefault="0056054C" w:rsidP="0056054C"/>
        </w:tc>
        <w:tc>
          <w:tcPr>
            <w:tcW w:w="4736" w:type="dxa"/>
          </w:tcPr>
          <w:p w14:paraId="4BBA2160" w14:textId="1794EA99" w:rsidR="0056054C" w:rsidRPr="00AC7B4F" w:rsidRDefault="0056054C" w:rsidP="0056054C">
            <w:pPr>
              <w:rPr>
                <w:b/>
                <w:bCs/>
              </w:rPr>
            </w:pPr>
            <w:r w:rsidRPr="00AC7B4F">
              <w:rPr>
                <w:b/>
                <w:bCs/>
              </w:rPr>
              <w:t>Is an application for building control approval with full plans suitable</w:t>
            </w:r>
            <w:r w:rsidR="007C294D">
              <w:rPr>
                <w:b/>
                <w:bCs/>
              </w:rPr>
              <w:t>?</w:t>
            </w:r>
          </w:p>
        </w:tc>
        <w:tc>
          <w:tcPr>
            <w:tcW w:w="1736" w:type="dxa"/>
          </w:tcPr>
          <w:p w14:paraId="3E9F2ACE" w14:textId="68B56CFD" w:rsidR="0056054C" w:rsidRPr="00AC7B4F" w:rsidRDefault="0056054C" w:rsidP="00B52AA9">
            <w:pPr>
              <w:jc w:val="center"/>
              <w:rPr>
                <w:b/>
                <w:bCs/>
              </w:rPr>
            </w:pPr>
            <w:r w:rsidRPr="00AC7B4F">
              <w:rPr>
                <w:b/>
                <w:bCs/>
              </w:rPr>
              <w:t>Regulation</w:t>
            </w:r>
          </w:p>
        </w:tc>
        <w:tc>
          <w:tcPr>
            <w:tcW w:w="2182" w:type="dxa"/>
          </w:tcPr>
          <w:p w14:paraId="79D961A1" w14:textId="77777777" w:rsidR="0056054C" w:rsidRPr="00AC7B4F" w:rsidRDefault="0056054C" w:rsidP="00B52AA9">
            <w:pPr>
              <w:jc w:val="center"/>
              <w:rPr>
                <w:b/>
                <w:bCs/>
              </w:rPr>
            </w:pPr>
            <w:r w:rsidRPr="00AC7B4F">
              <w:rPr>
                <w:b/>
                <w:bCs/>
              </w:rPr>
              <w:t>Is this applicable?</w:t>
            </w:r>
          </w:p>
          <w:p w14:paraId="0DA7D5A4" w14:textId="34E37D2F" w:rsidR="0056054C" w:rsidRDefault="0056054C" w:rsidP="00B52AA9">
            <w:pPr>
              <w:jc w:val="center"/>
            </w:pPr>
            <w:r w:rsidRPr="00AC7B4F">
              <w:rPr>
                <w:b/>
                <w:bCs/>
              </w:rPr>
              <w:t>Yes/No</w:t>
            </w:r>
          </w:p>
        </w:tc>
      </w:tr>
      <w:tr w:rsidR="0056054C" w14:paraId="5585F6C9" w14:textId="77777777" w:rsidTr="00AC7B4F">
        <w:tc>
          <w:tcPr>
            <w:tcW w:w="362" w:type="dxa"/>
          </w:tcPr>
          <w:p w14:paraId="2918A044" w14:textId="0F594EB2" w:rsidR="0056054C" w:rsidRDefault="0056054C" w:rsidP="0056054C">
            <w:r>
              <w:t>1</w:t>
            </w:r>
          </w:p>
        </w:tc>
        <w:tc>
          <w:tcPr>
            <w:tcW w:w="4736" w:type="dxa"/>
          </w:tcPr>
          <w:p w14:paraId="73571847" w14:textId="77777777" w:rsidR="007544D1" w:rsidRDefault="00AC7B4F" w:rsidP="0056054C">
            <w:r w:rsidRPr="00AC7B4F">
              <w:rPr>
                <w:b/>
                <w:bCs/>
              </w:rPr>
              <w:t>Is the building work etc., in relation to higher-risk building work?</w:t>
            </w:r>
            <w:r>
              <w:t xml:space="preserve">  An application for building control approval with full plans cannot be granted by the local authority in such circumstance</w:t>
            </w:r>
            <w:r w:rsidR="007544D1">
              <w:t>s</w:t>
            </w:r>
            <w:r>
              <w:t>.  Application</w:t>
            </w:r>
            <w:r w:rsidR="007544D1">
              <w:t>s</w:t>
            </w:r>
            <w:r>
              <w:t xml:space="preserve"> for building work to higher-risk buildings can be made by going to</w:t>
            </w:r>
          </w:p>
          <w:p w14:paraId="30C90681" w14:textId="6F4B4AAF" w:rsidR="0056054C" w:rsidRDefault="00AC7B4F" w:rsidP="0056054C">
            <w:r>
              <w:t xml:space="preserve"> </w:t>
            </w:r>
            <w:hyperlink r:id="rId15" w:history="1">
              <w:r>
                <w:rPr>
                  <w:rStyle w:val="Hyperlink"/>
                </w:rPr>
                <w:t>Manage a building control application for a higher-risk building - GOV.UK (www.gov.uk)</w:t>
              </w:r>
            </w:hyperlink>
            <w:r>
              <w:t xml:space="preserve"> .</w:t>
            </w:r>
          </w:p>
        </w:tc>
        <w:tc>
          <w:tcPr>
            <w:tcW w:w="1736" w:type="dxa"/>
          </w:tcPr>
          <w:p w14:paraId="2B0B4660" w14:textId="6C913898" w:rsidR="0056054C" w:rsidRDefault="00AC7B4F" w:rsidP="00B52AA9">
            <w:pPr>
              <w:jc w:val="center"/>
            </w:pPr>
            <w:r>
              <w:t>2B</w:t>
            </w:r>
          </w:p>
        </w:tc>
        <w:tc>
          <w:tcPr>
            <w:tcW w:w="2182" w:type="dxa"/>
          </w:tcPr>
          <w:p w14:paraId="6A979D99" w14:textId="77777777" w:rsidR="0056054C" w:rsidRDefault="0056054C" w:rsidP="00B52AA9">
            <w:pPr>
              <w:jc w:val="center"/>
            </w:pPr>
          </w:p>
        </w:tc>
      </w:tr>
      <w:tr w:rsidR="00AC7B4F" w14:paraId="255C7097" w14:textId="77777777" w:rsidTr="00AC7B4F">
        <w:tc>
          <w:tcPr>
            <w:tcW w:w="362" w:type="dxa"/>
          </w:tcPr>
          <w:p w14:paraId="2803B219" w14:textId="66580C46" w:rsidR="00AC7B4F" w:rsidRDefault="00AC7B4F" w:rsidP="0056054C">
            <w:r>
              <w:t>2</w:t>
            </w:r>
          </w:p>
        </w:tc>
        <w:tc>
          <w:tcPr>
            <w:tcW w:w="4736" w:type="dxa"/>
          </w:tcPr>
          <w:p w14:paraId="2524BD53" w14:textId="77777777" w:rsidR="00AC7B4F" w:rsidRDefault="00AC7B4F" w:rsidP="0056054C">
            <w:pPr>
              <w:rPr>
                <w:b/>
                <w:bCs/>
              </w:rPr>
            </w:pPr>
            <w:r>
              <w:rPr>
                <w:b/>
                <w:bCs/>
              </w:rPr>
              <w:t xml:space="preserve">Is there any building work involved to which Part P of Schedule 1 imposes a requirement and this work does </w:t>
            </w:r>
            <w:r w:rsidRPr="00AC7B4F">
              <w:rPr>
                <w:b/>
                <w:bCs/>
                <w:color w:val="ED7D31" w:themeColor="accent2"/>
                <w:u w:val="single"/>
              </w:rPr>
              <w:t>not</w:t>
            </w:r>
            <w:r>
              <w:rPr>
                <w:b/>
                <w:bCs/>
              </w:rPr>
              <w:t xml:space="preserve"> consist of:</w:t>
            </w:r>
          </w:p>
          <w:p w14:paraId="23261574" w14:textId="77777777" w:rsidR="00AC7B4F" w:rsidRDefault="00AC7B4F" w:rsidP="00AC7B4F">
            <w:pPr>
              <w:pStyle w:val="ListParagraph"/>
              <w:numPr>
                <w:ilvl w:val="0"/>
                <w:numId w:val="5"/>
              </w:numPr>
              <w:spacing w:after="0" w:line="240" w:lineRule="auto"/>
              <w:rPr>
                <w:b/>
                <w:bCs/>
              </w:rPr>
            </w:pPr>
            <w:r>
              <w:rPr>
                <w:b/>
                <w:bCs/>
              </w:rPr>
              <w:t>The installation of a new circuit</w:t>
            </w:r>
          </w:p>
          <w:p w14:paraId="29510044" w14:textId="77777777" w:rsidR="00AC7B4F" w:rsidRDefault="00AC7B4F" w:rsidP="00AC7B4F">
            <w:pPr>
              <w:pStyle w:val="ListParagraph"/>
              <w:numPr>
                <w:ilvl w:val="0"/>
                <w:numId w:val="5"/>
              </w:numPr>
              <w:spacing w:after="0" w:line="240" w:lineRule="auto"/>
              <w:rPr>
                <w:b/>
                <w:bCs/>
              </w:rPr>
            </w:pPr>
            <w:r>
              <w:rPr>
                <w:b/>
                <w:bCs/>
              </w:rPr>
              <w:t>The replacement of a consumer unit,</w:t>
            </w:r>
          </w:p>
          <w:p w14:paraId="197F443A" w14:textId="54B74657" w:rsidR="00AC7B4F" w:rsidRDefault="00AC7B4F" w:rsidP="00AC7B4F">
            <w:pPr>
              <w:pStyle w:val="ListParagraph"/>
              <w:spacing w:after="0" w:line="240" w:lineRule="auto"/>
              <w:rPr>
                <w:b/>
                <w:bCs/>
              </w:rPr>
            </w:pPr>
            <w:r>
              <w:rPr>
                <w:b/>
                <w:bCs/>
              </w:rPr>
              <w:t>Or</w:t>
            </w:r>
          </w:p>
          <w:p w14:paraId="35D99E49" w14:textId="77777777" w:rsidR="00AC7B4F" w:rsidRDefault="00AC7B4F" w:rsidP="00AC7B4F">
            <w:pPr>
              <w:pStyle w:val="ListParagraph"/>
              <w:numPr>
                <w:ilvl w:val="0"/>
                <w:numId w:val="5"/>
              </w:numPr>
              <w:spacing w:after="0" w:line="240" w:lineRule="auto"/>
              <w:rPr>
                <w:b/>
                <w:bCs/>
              </w:rPr>
            </w:pPr>
            <w:r>
              <w:rPr>
                <w:b/>
                <w:bCs/>
              </w:rPr>
              <w:t>Any addition or alteration to existing circuits in a special location?</w:t>
            </w:r>
          </w:p>
          <w:p w14:paraId="30D421CE" w14:textId="1E4A4E11" w:rsidR="00AC7B4F" w:rsidRPr="00AC7B4F" w:rsidRDefault="00AC7B4F" w:rsidP="00AC7B4F">
            <w:r>
              <w:t xml:space="preserve">Building work to which Part P of Schedule 1 imposes a requirement and does not consist of the above does not require an application for building control (also refer to schedule 4 </w:t>
            </w:r>
            <w:hyperlink r:id="rId16" w:history="1">
              <w:r>
                <w:rPr>
                  <w:rStyle w:val="Hyperlink"/>
                </w:rPr>
                <w:t>The Building Regulations 2010 (legislation.gov.uk</w:t>
              </w:r>
            </w:hyperlink>
            <w:r>
              <w:t xml:space="preserve">).  Note also, for work that does </w:t>
            </w:r>
            <w:r w:rsidR="002F4E93">
              <w:t>consist</w:t>
            </w:r>
            <w:r>
              <w:t xml:space="preserve"> of the above, this work can be carried out by a competent person described in Column 2 of schedule 3 </w:t>
            </w:r>
            <w:hyperlink r:id="rId17" w:history="1">
              <w:r>
                <w:rPr>
                  <w:rStyle w:val="Hyperlink"/>
                </w:rPr>
                <w:t>The Building Regulations 2010 (legislation.gov.uk)</w:t>
              </w:r>
            </w:hyperlink>
            <w:r>
              <w:t xml:space="preserve"> .</w:t>
            </w:r>
          </w:p>
        </w:tc>
        <w:tc>
          <w:tcPr>
            <w:tcW w:w="1736" w:type="dxa"/>
          </w:tcPr>
          <w:p w14:paraId="5521A291" w14:textId="09030322" w:rsidR="00AC7B4F" w:rsidRDefault="00AC7B4F" w:rsidP="00B52AA9">
            <w:pPr>
              <w:jc w:val="center"/>
            </w:pPr>
            <w:r>
              <w:t>12 (6A)</w:t>
            </w:r>
          </w:p>
        </w:tc>
        <w:tc>
          <w:tcPr>
            <w:tcW w:w="2182" w:type="dxa"/>
          </w:tcPr>
          <w:p w14:paraId="06668080" w14:textId="77777777" w:rsidR="00AC7B4F" w:rsidRDefault="00AC7B4F" w:rsidP="00B52AA9">
            <w:pPr>
              <w:jc w:val="center"/>
            </w:pPr>
          </w:p>
        </w:tc>
      </w:tr>
      <w:tr w:rsidR="00716AF3" w14:paraId="23438BEE" w14:textId="77777777" w:rsidTr="00AC7B4F">
        <w:tc>
          <w:tcPr>
            <w:tcW w:w="362" w:type="dxa"/>
          </w:tcPr>
          <w:p w14:paraId="5F9BE13F" w14:textId="715BF68F" w:rsidR="00716AF3" w:rsidRDefault="00716AF3" w:rsidP="0056054C">
            <w:r>
              <w:t>3</w:t>
            </w:r>
          </w:p>
        </w:tc>
        <w:tc>
          <w:tcPr>
            <w:tcW w:w="4736" w:type="dxa"/>
          </w:tcPr>
          <w:p w14:paraId="652F3BC7" w14:textId="77777777" w:rsidR="00716AF3" w:rsidRDefault="00716AF3" w:rsidP="0056054C">
            <w:pPr>
              <w:rPr>
                <w:b/>
                <w:bCs/>
              </w:rPr>
            </w:pPr>
            <w:r>
              <w:rPr>
                <w:b/>
                <w:bCs/>
              </w:rPr>
              <w:t>Has any part of the work described in an initial notice been carried out and the initial notice has ceased to be in force?</w:t>
            </w:r>
          </w:p>
          <w:p w14:paraId="7A1D1150" w14:textId="31A3CADE" w:rsidR="00716AF3" w:rsidRPr="00716AF3" w:rsidRDefault="00716AF3" w:rsidP="0056054C">
            <w:r>
              <w:t xml:space="preserve">If so, Regulation 19 of </w:t>
            </w:r>
            <w:hyperlink r:id="rId18" w:history="1">
              <w:r>
                <w:rPr>
                  <w:rStyle w:val="Hyperlink"/>
                </w:rPr>
                <w:t>The Building (Approved Inspectors etc. ) Regulations 2010 (legislation.gov.uk)</w:t>
              </w:r>
            </w:hyperlink>
            <w:r>
              <w:t xml:space="preserve"> (local authority powers in relation to partly completed work) applies.  Compliance should be with the requirements of that regulation and an application for building control approval with full plans is not appropriate.</w:t>
            </w:r>
          </w:p>
        </w:tc>
        <w:tc>
          <w:tcPr>
            <w:tcW w:w="1736" w:type="dxa"/>
          </w:tcPr>
          <w:p w14:paraId="482E2BB0" w14:textId="1B87AD8C" w:rsidR="00716AF3" w:rsidRDefault="00716AF3" w:rsidP="00B52AA9">
            <w:pPr>
              <w:jc w:val="center"/>
            </w:pPr>
            <w:r>
              <w:t>12 (7)</w:t>
            </w:r>
          </w:p>
        </w:tc>
        <w:tc>
          <w:tcPr>
            <w:tcW w:w="2182" w:type="dxa"/>
          </w:tcPr>
          <w:p w14:paraId="2E4EE212" w14:textId="77777777" w:rsidR="00716AF3" w:rsidRDefault="00716AF3" w:rsidP="00B52AA9">
            <w:pPr>
              <w:jc w:val="center"/>
            </w:pPr>
          </w:p>
        </w:tc>
      </w:tr>
      <w:tr w:rsidR="00716AF3" w14:paraId="5D4B2CE6" w14:textId="77777777" w:rsidTr="00FF040B">
        <w:tc>
          <w:tcPr>
            <w:tcW w:w="9016" w:type="dxa"/>
            <w:gridSpan w:val="4"/>
          </w:tcPr>
          <w:p w14:paraId="442512B3" w14:textId="699F8D1E" w:rsidR="00716AF3" w:rsidRDefault="00716AF3" w:rsidP="0056054C">
            <w:r>
              <w:t>If the response to all the questions is ‘no’ then the giving of an application for building control approval with full plans is appropriate for the proposed work.  Where the response is ‘yes’ for row 1, an application should be made to the Building Safety Regulator.  Where the response is ‘yes’ to any other row, an application for building control approval with full plans is not necessary for the work.  For work in relation to row 3, please contact the local authority team for your area.</w:t>
            </w:r>
          </w:p>
        </w:tc>
      </w:tr>
    </w:tbl>
    <w:p w14:paraId="5D63DC8F" w14:textId="77777777" w:rsidR="007544D1" w:rsidRDefault="007544D1" w:rsidP="0056054C"/>
    <w:p w14:paraId="4221D194" w14:textId="352FD6ED" w:rsidR="007544D1" w:rsidRDefault="003A5A3D" w:rsidP="0056054C">
      <w:r w:rsidRPr="003A5A3D">
        <w:rPr>
          <w:noProof/>
          <w:color w:val="ED7D31" w:themeColor="accent2"/>
        </w:rPr>
        <mc:AlternateContent>
          <mc:Choice Requires="wps">
            <w:drawing>
              <wp:anchor distT="0" distB="0" distL="114300" distR="114300" simplePos="0" relativeHeight="251664384" behindDoc="0" locked="0" layoutInCell="1" allowOverlap="1" wp14:anchorId="01FDD8AD" wp14:editId="51C668F6">
                <wp:simplePos x="0" y="0"/>
                <wp:positionH relativeFrom="margin">
                  <wp:align>right</wp:align>
                </wp:positionH>
                <wp:positionV relativeFrom="paragraph">
                  <wp:posOffset>14688</wp:posOffset>
                </wp:positionV>
                <wp:extent cx="5701085" cy="15848"/>
                <wp:effectExtent l="19050" t="38100" r="52070" b="41910"/>
                <wp:wrapNone/>
                <wp:docPr id="1247602352"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1747B" id="Straight Connector 1"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7pt,1.15pt" to="84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" strokecolor="#ed7d31 [3205]" strokeweight="6pt">
                <v:stroke joinstyle="miter"/>
                <w10:wrap anchorx="margin"/>
              </v:line>
            </w:pict>
          </mc:Fallback>
        </mc:AlternateContent>
      </w:r>
    </w:p>
    <w:p w14:paraId="07551379" w14:textId="77777777" w:rsidR="007544D1" w:rsidRDefault="007544D1">
      <w:r>
        <w:br w:type="page"/>
      </w:r>
    </w:p>
    <w:p w14:paraId="3DA67052" w14:textId="77777777" w:rsidR="003A5A3D" w:rsidRDefault="003A5A3D" w:rsidP="0056054C"/>
    <w:tbl>
      <w:tblPr>
        <w:tblStyle w:val="TableGrid"/>
        <w:tblW w:w="0" w:type="auto"/>
        <w:tblLook w:val="04A0" w:firstRow="1" w:lastRow="0" w:firstColumn="1" w:lastColumn="0" w:noHBand="0" w:noVBand="1"/>
      </w:tblPr>
      <w:tblGrid>
        <w:gridCol w:w="362"/>
        <w:gridCol w:w="4736"/>
        <w:gridCol w:w="1736"/>
        <w:gridCol w:w="2182"/>
      </w:tblGrid>
      <w:tr w:rsidR="003A5A3D" w14:paraId="26D0B866" w14:textId="77777777" w:rsidTr="008C3C71">
        <w:tc>
          <w:tcPr>
            <w:tcW w:w="362" w:type="dxa"/>
          </w:tcPr>
          <w:p w14:paraId="1EEDEEF3" w14:textId="77777777" w:rsidR="003A5A3D" w:rsidRDefault="003A5A3D" w:rsidP="008C3C71"/>
        </w:tc>
        <w:tc>
          <w:tcPr>
            <w:tcW w:w="4736" w:type="dxa"/>
          </w:tcPr>
          <w:p w14:paraId="28F4B2DA" w14:textId="195AFE93" w:rsidR="003A5A3D" w:rsidRPr="00AC7B4F" w:rsidRDefault="003A5A3D" w:rsidP="008C3C71">
            <w:pPr>
              <w:rPr>
                <w:b/>
                <w:bCs/>
              </w:rPr>
            </w:pPr>
            <w:r>
              <w:rPr>
                <w:b/>
                <w:bCs/>
              </w:rPr>
              <w:t>Is additional information required</w:t>
            </w:r>
          </w:p>
        </w:tc>
        <w:tc>
          <w:tcPr>
            <w:tcW w:w="1736" w:type="dxa"/>
          </w:tcPr>
          <w:p w14:paraId="4E7E0F1D" w14:textId="77777777" w:rsidR="003A5A3D" w:rsidRPr="00AC7B4F" w:rsidRDefault="003A5A3D" w:rsidP="00B52AA9">
            <w:pPr>
              <w:jc w:val="center"/>
              <w:rPr>
                <w:b/>
                <w:bCs/>
              </w:rPr>
            </w:pPr>
            <w:r w:rsidRPr="00AC7B4F">
              <w:rPr>
                <w:b/>
                <w:bCs/>
              </w:rPr>
              <w:t>Regulation</w:t>
            </w:r>
          </w:p>
        </w:tc>
        <w:tc>
          <w:tcPr>
            <w:tcW w:w="2182" w:type="dxa"/>
          </w:tcPr>
          <w:p w14:paraId="5516B509" w14:textId="77777777" w:rsidR="003A5A3D" w:rsidRPr="00AC7B4F" w:rsidRDefault="003A5A3D" w:rsidP="00B52AA9">
            <w:pPr>
              <w:jc w:val="center"/>
              <w:rPr>
                <w:b/>
                <w:bCs/>
              </w:rPr>
            </w:pPr>
            <w:r w:rsidRPr="00AC7B4F">
              <w:rPr>
                <w:b/>
                <w:bCs/>
              </w:rPr>
              <w:t>Is this applicable?</w:t>
            </w:r>
          </w:p>
          <w:p w14:paraId="632BEA84" w14:textId="77777777" w:rsidR="003A5A3D" w:rsidRDefault="003A5A3D" w:rsidP="00B52AA9">
            <w:pPr>
              <w:jc w:val="center"/>
            </w:pPr>
            <w:r w:rsidRPr="00AC7B4F">
              <w:rPr>
                <w:b/>
                <w:bCs/>
              </w:rPr>
              <w:t>Yes/No</w:t>
            </w:r>
          </w:p>
        </w:tc>
      </w:tr>
      <w:tr w:rsidR="003A5A3D" w14:paraId="29A36B15" w14:textId="77777777" w:rsidTr="008C3C71">
        <w:tc>
          <w:tcPr>
            <w:tcW w:w="362" w:type="dxa"/>
          </w:tcPr>
          <w:p w14:paraId="303EF0DB" w14:textId="380056A9" w:rsidR="003A5A3D" w:rsidRDefault="003A5A3D" w:rsidP="008C3C71">
            <w:r>
              <w:t>4</w:t>
            </w:r>
          </w:p>
        </w:tc>
        <w:tc>
          <w:tcPr>
            <w:tcW w:w="4736" w:type="dxa"/>
          </w:tcPr>
          <w:p w14:paraId="053A7776" w14:textId="77777777" w:rsidR="003A5A3D" w:rsidRPr="003A5A3D" w:rsidRDefault="003A5A3D" w:rsidP="008C3C71">
            <w:pPr>
              <w:rPr>
                <w:b/>
                <w:bCs/>
              </w:rPr>
            </w:pPr>
            <w:r w:rsidRPr="003A5A3D">
              <w:rPr>
                <w:b/>
                <w:bCs/>
              </w:rPr>
              <w:t>In the case of a new dwelling either of the following should be provided:</w:t>
            </w:r>
          </w:p>
          <w:p w14:paraId="06DC3A59" w14:textId="77777777" w:rsidR="003A5A3D" w:rsidRDefault="003A5A3D" w:rsidP="008C3C71"/>
          <w:p w14:paraId="134D87DF" w14:textId="4C371DE8" w:rsidR="003A5A3D" w:rsidRDefault="003A5A3D" w:rsidP="003A5A3D">
            <w:pPr>
              <w:pStyle w:val="ListParagraph"/>
              <w:numPr>
                <w:ilvl w:val="0"/>
                <w:numId w:val="5"/>
              </w:numPr>
              <w:spacing w:after="0" w:line="240" w:lineRule="auto"/>
            </w:pPr>
            <w:r>
              <w:t>A statement should be included informing local authority building control whether or not any optional requirement applies to the building work, and if so which, or:</w:t>
            </w:r>
          </w:p>
          <w:p w14:paraId="71402DAF" w14:textId="7A67ED48" w:rsidR="003A5A3D" w:rsidRPr="003A5A3D" w:rsidRDefault="003A5A3D" w:rsidP="008C3C71">
            <w:pPr>
              <w:pStyle w:val="ListParagraph"/>
              <w:numPr>
                <w:ilvl w:val="0"/>
                <w:numId w:val="5"/>
              </w:numPr>
              <w:spacing w:after="0" w:line="240" w:lineRule="auto"/>
            </w:pPr>
            <w:r>
              <w:t>A statement that planning permission has not yet been granted for the work should be given, and that the information required above will be supplied before the end of a period of twenty-eight days beginning on the day after that permission is granted.</w:t>
            </w:r>
          </w:p>
          <w:p w14:paraId="79AAC631" w14:textId="46D58335" w:rsidR="003A5A3D" w:rsidRDefault="003A5A3D" w:rsidP="008C3C71"/>
        </w:tc>
        <w:tc>
          <w:tcPr>
            <w:tcW w:w="1736" w:type="dxa"/>
          </w:tcPr>
          <w:p w14:paraId="4E6F6688" w14:textId="77777777" w:rsidR="003A5A3D" w:rsidRDefault="003A5A3D" w:rsidP="00B52AA9">
            <w:pPr>
              <w:jc w:val="center"/>
            </w:pPr>
            <w:r>
              <w:t>13(1)(d)</w:t>
            </w:r>
          </w:p>
          <w:p w14:paraId="27822E54" w14:textId="4563C168" w:rsidR="003A5A3D" w:rsidRDefault="003A5A3D" w:rsidP="00B52AA9">
            <w:pPr>
              <w:jc w:val="center"/>
            </w:pPr>
            <w:r>
              <w:t>14(4)</w:t>
            </w:r>
          </w:p>
        </w:tc>
        <w:tc>
          <w:tcPr>
            <w:tcW w:w="2182" w:type="dxa"/>
          </w:tcPr>
          <w:p w14:paraId="48380EFA" w14:textId="77777777" w:rsidR="003A5A3D" w:rsidRDefault="003A5A3D" w:rsidP="008C3C71"/>
        </w:tc>
      </w:tr>
      <w:tr w:rsidR="003A5A3D" w14:paraId="525D14AB" w14:textId="77777777" w:rsidTr="008C3C71">
        <w:tc>
          <w:tcPr>
            <w:tcW w:w="362" w:type="dxa"/>
          </w:tcPr>
          <w:p w14:paraId="7D4FCB6F" w14:textId="49EE2206" w:rsidR="003A5A3D" w:rsidRDefault="003A5A3D" w:rsidP="008C3C71">
            <w:r>
              <w:t>5</w:t>
            </w:r>
          </w:p>
        </w:tc>
        <w:tc>
          <w:tcPr>
            <w:tcW w:w="4736" w:type="dxa"/>
          </w:tcPr>
          <w:p w14:paraId="793C541C" w14:textId="00640680" w:rsidR="003A5A3D" w:rsidRDefault="003A5A3D" w:rsidP="008C3C71">
            <w:pPr>
              <w:rPr>
                <w:b/>
                <w:bCs/>
              </w:rPr>
            </w:pPr>
            <w:r>
              <w:rPr>
                <w:b/>
                <w:bCs/>
              </w:rPr>
              <w:t>In the case of the erection of a dwelling, or a building that is to contain one or more dwellings, an application for building control approval with full plans shall be accompanied by:</w:t>
            </w:r>
          </w:p>
          <w:p w14:paraId="3FFEBBB8" w14:textId="77777777" w:rsidR="003A5A3D" w:rsidRDefault="003A5A3D" w:rsidP="003A5A3D">
            <w:pPr>
              <w:pStyle w:val="ListParagraph"/>
              <w:numPr>
                <w:ilvl w:val="0"/>
                <w:numId w:val="6"/>
              </w:numPr>
              <w:spacing w:after="0" w:line="240" w:lineRule="auto"/>
            </w:pPr>
            <w:r>
              <w:t>Particulars of any public electronic communications network in relation to which a connection is to be provided.</w:t>
            </w:r>
          </w:p>
          <w:p w14:paraId="474AA219" w14:textId="77777777" w:rsidR="003A5A3D" w:rsidRDefault="003A5A3D" w:rsidP="003A5A3D">
            <w:pPr>
              <w:pStyle w:val="ListParagraph"/>
              <w:numPr>
                <w:ilvl w:val="0"/>
                <w:numId w:val="6"/>
              </w:numPr>
              <w:spacing w:after="0" w:line="240" w:lineRule="auto"/>
            </w:pPr>
            <w:r>
              <w:t xml:space="preserve">If an exemption in Regulation 44ZB </w:t>
            </w:r>
            <w:hyperlink r:id="rId19" w:history="1">
              <w:r>
                <w:rPr>
                  <w:rStyle w:val="Hyperlink"/>
                </w:rPr>
                <w:t>The Building Regulations 2010 (legislation.gov.uk)</w:t>
              </w:r>
            </w:hyperlink>
            <w:r>
              <w:t xml:space="preserve"> , is proposed to be relied on, evidence in support of the exemption.</w:t>
            </w:r>
          </w:p>
          <w:p w14:paraId="49576D7D" w14:textId="77777777" w:rsidR="003A5A3D" w:rsidRDefault="003A5A3D" w:rsidP="003A5A3D">
            <w:pPr>
              <w:pStyle w:val="ListParagraph"/>
              <w:numPr>
                <w:ilvl w:val="0"/>
                <w:numId w:val="6"/>
              </w:numPr>
              <w:spacing w:after="0" w:line="240" w:lineRule="auto"/>
            </w:pPr>
            <w:r>
              <w:t xml:space="preserve">If Regulation 44ZC </w:t>
            </w:r>
            <w:hyperlink r:id="rId20" w:history="1">
              <w:r>
                <w:rPr>
                  <w:rStyle w:val="Hyperlink"/>
                </w:rPr>
                <w:t>The Building Regulations 2010 (legislation.gov.uk)</w:t>
              </w:r>
            </w:hyperlink>
            <w:r>
              <w:t xml:space="preserve"> , is proposed to be relied on:</w:t>
            </w:r>
          </w:p>
          <w:p w14:paraId="4842EEAB" w14:textId="77777777" w:rsidR="007544D1" w:rsidRDefault="004C35B9" w:rsidP="004C35B9">
            <w:pPr>
              <w:pStyle w:val="ListParagraph"/>
              <w:numPr>
                <w:ilvl w:val="0"/>
                <w:numId w:val="7"/>
              </w:numPr>
              <w:spacing w:after="0" w:line="240" w:lineRule="auto"/>
            </w:pPr>
            <w:r>
              <w:t xml:space="preserve">Evidence of the matters mentioned in Regulation 44ZC(6)(a) and (b) </w:t>
            </w:r>
          </w:p>
          <w:p w14:paraId="73C6CBA6" w14:textId="65D8C679" w:rsidR="003A5A3D" w:rsidRDefault="009C7B3B" w:rsidP="007544D1">
            <w:pPr>
              <w:pStyle w:val="ListParagraph"/>
              <w:spacing w:after="0" w:line="240" w:lineRule="auto"/>
              <w:ind w:left="1440"/>
            </w:pPr>
            <w:hyperlink r:id="rId21" w:history="1">
              <w:r w:rsidR="004C35B9">
                <w:rPr>
                  <w:rStyle w:val="Hyperlink"/>
                </w:rPr>
                <w:t>The Building Regulations 2010 (legislation.gov.uk)</w:t>
              </w:r>
            </w:hyperlink>
            <w:r w:rsidR="004C35B9">
              <w:t xml:space="preserve"> , and</w:t>
            </w:r>
          </w:p>
          <w:p w14:paraId="666EEAEF" w14:textId="4ACAE060" w:rsidR="004C35B9" w:rsidRPr="00AC7B4F" w:rsidRDefault="004C35B9" w:rsidP="004C35B9">
            <w:pPr>
              <w:pStyle w:val="ListParagraph"/>
              <w:numPr>
                <w:ilvl w:val="0"/>
                <w:numId w:val="7"/>
              </w:numPr>
              <w:spacing w:after="0" w:line="240" w:lineRule="auto"/>
            </w:pPr>
            <w:r>
              <w:t xml:space="preserve">If paragraph RA1(1)(c)(i) or Schedule 1 </w:t>
            </w:r>
            <w:hyperlink r:id="rId22" w:history="1">
              <w:r>
                <w:rPr>
                  <w:rStyle w:val="Hyperlink"/>
                </w:rPr>
                <w:t>The Building Regulations 2010 (legislation.gov.uk)</w:t>
              </w:r>
            </w:hyperlink>
            <w:r>
              <w:t xml:space="preserve"> , is also proposed to be relied on, evidence of the steps taken to establish whether, and if so where, a distribution point for a gigabit-capable public electronic communications network (as defined by Regulation </w:t>
            </w:r>
            <w:r w:rsidR="00995EF3">
              <w:t xml:space="preserve">44C, </w:t>
            </w:r>
            <w:hyperlink r:id="rId23" w:history="1">
              <w:r w:rsidR="00995EF3">
                <w:rPr>
                  <w:rStyle w:val="Hyperlink"/>
                </w:rPr>
                <w:t>The Building Regulations 2010 (legislation.gov.uk)</w:t>
              </w:r>
            </w:hyperlink>
            <w:r>
              <w:t xml:space="preserve">, is </w:t>
            </w:r>
            <w:r w:rsidR="00995EF3">
              <w:t xml:space="preserve">likely to be </w:t>
            </w:r>
            <w:r w:rsidR="00995EF3">
              <w:lastRenderedPageBreak/>
              <w:t xml:space="preserve">installed, in a location relevant for the purposes of parage RA (1)(c) </w:t>
            </w:r>
            <w:r w:rsidR="007544D1">
              <w:t xml:space="preserve"> </w:t>
            </w:r>
            <w:hyperlink r:id="rId24" w:history="1">
              <w:r w:rsidR="00995EF3">
                <w:rPr>
                  <w:rStyle w:val="Hyperlink"/>
                </w:rPr>
                <w:t>The Building Regulations 2010 (legislation.gov.uk)</w:t>
              </w:r>
            </w:hyperlink>
            <w:r w:rsidR="00995EF3">
              <w:t>, within the period of 2 years beginning with the day on which the application is given.</w:t>
            </w:r>
          </w:p>
        </w:tc>
        <w:tc>
          <w:tcPr>
            <w:tcW w:w="1736" w:type="dxa"/>
          </w:tcPr>
          <w:p w14:paraId="4837BA26" w14:textId="77777777" w:rsidR="003A5A3D" w:rsidRDefault="003A5A3D" w:rsidP="00B52AA9">
            <w:pPr>
              <w:jc w:val="center"/>
            </w:pPr>
            <w:r>
              <w:lastRenderedPageBreak/>
              <w:t>12 (6A)</w:t>
            </w:r>
          </w:p>
        </w:tc>
        <w:tc>
          <w:tcPr>
            <w:tcW w:w="2182" w:type="dxa"/>
          </w:tcPr>
          <w:p w14:paraId="1CED3027" w14:textId="77777777" w:rsidR="003A5A3D" w:rsidRDefault="003A5A3D" w:rsidP="008C3C71"/>
        </w:tc>
      </w:tr>
    </w:tbl>
    <w:p w14:paraId="4EC18822" w14:textId="77777777" w:rsidR="003A5A3D" w:rsidRDefault="003A5A3D" w:rsidP="0056054C"/>
    <w:p w14:paraId="28B1F164" w14:textId="17E9C137" w:rsidR="003A5A3D" w:rsidRDefault="00995EF3" w:rsidP="0056054C">
      <w:r w:rsidRPr="003A5A3D">
        <w:rPr>
          <w:noProof/>
          <w:color w:val="ED7D31" w:themeColor="accent2"/>
        </w:rPr>
        <mc:AlternateContent>
          <mc:Choice Requires="wps">
            <w:drawing>
              <wp:anchor distT="0" distB="0" distL="114300" distR="114300" simplePos="0" relativeHeight="251666432" behindDoc="0" locked="0" layoutInCell="1" allowOverlap="1" wp14:anchorId="5D4F28FF" wp14:editId="40E49F85">
                <wp:simplePos x="0" y="0"/>
                <wp:positionH relativeFrom="margin">
                  <wp:posOffset>0</wp:posOffset>
                </wp:positionH>
                <wp:positionV relativeFrom="paragraph">
                  <wp:posOffset>38100</wp:posOffset>
                </wp:positionV>
                <wp:extent cx="5701085" cy="15848"/>
                <wp:effectExtent l="19050" t="38100" r="52070" b="41910"/>
                <wp:wrapNone/>
                <wp:docPr id="98199323"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8F570"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8.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" strokecolor="#ed7d31 [3205]" strokeweight="6pt">
                <v:stroke joinstyle="miter"/>
                <w10:wrap anchorx="margin"/>
              </v:line>
            </w:pict>
          </mc:Fallback>
        </mc:AlternateContent>
      </w:r>
    </w:p>
    <w:tbl>
      <w:tblPr>
        <w:tblStyle w:val="TableGrid"/>
        <w:tblW w:w="8705" w:type="dxa"/>
        <w:tblLook w:val="04A0" w:firstRow="1" w:lastRow="0" w:firstColumn="1" w:lastColumn="0" w:noHBand="0" w:noVBand="1"/>
      </w:tblPr>
      <w:tblGrid>
        <w:gridCol w:w="5303"/>
        <w:gridCol w:w="3402"/>
      </w:tblGrid>
      <w:tr w:rsidR="00995EF3" w14:paraId="31E91132" w14:textId="77777777" w:rsidTr="00995EF3">
        <w:tc>
          <w:tcPr>
            <w:tcW w:w="5303" w:type="dxa"/>
          </w:tcPr>
          <w:p w14:paraId="4F776F13" w14:textId="11B439F6" w:rsidR="00995EF3" w:rsidRPr="00AC7B4F" w:rsidRDefault="00995EF3" w:rsidP="008C3C71">
            <w:pPr>
              <w:rPr>
                <w:b/>
                <w:bCs/>
              </w:rPr>
            </w:pPr>
            <w:r>
              <w:rPr>
                <w:b/>
                <w:bCs/>
              </w:rPr>
              <w:t>Further Information</w:t>
            </w:r>
          </w:p>
        </w:tc>
        <w:tc>
          <w:tcPr>
            <w:tcW w:w="3402" w:type="dxa"/>
          </w:tcPr>
          <w:p w14:paraId="33ECFD33" w14:textId="77777777" w:rsidR="00995EF3" w:rsidRPr="00AC7B4F" w:rsidRDefault="00995EF3" w:rsidP="00B52AA9">
            <w:pPr>
              <w:jc w:val="center"/>
              <w:rPr>
                <w:b/>
                <w:bCs/>
              </w:rPr>
            </w:pPr>
            <w:r w:rsidRPr="00AC7B4F">
              <w:rPr>
                <w:b/>
                <w:bCs/>
              </w:rPr>
              <w:t>Regulation</w:t>
            </w:r>
          </w:p>
        </w:tc>
      </w:tr>
      <w:tr w:rsidR="00995EF3" w14:paraId="117966E3" w14:textId="77777777" w:rsidTr="00995EF3">
        <w:tc>
          <w:tcPr>
            <w:tcW w:w="5303" w:type="dxa"/>
          </w:tcPr>
          <w:p w14:paraId="67A1C24F" w14:textId="65379298" w:rsidR="00995EF3" w:rsidRDefault="00995EF3" w:rsidP="008C3C71">
            <w:pPr>
              <w:rPr>
                <w:b/>
                <w:bCs/>
              </w:rPr>
            </w:pPr>
            <w:r>
              <w:rPr>
                <w:b/>
                <w:bCs/>
              </w:rPr>
              <w:t>An application for building control approval with full plans must be accompanied by:</w:t>
            </w:r>
          </w:p>
          <w:p w14:paraId="62F531D7" w14:textId="77777777" w:rsidR="00995EF3" w:rsidRDefault="00995EF3" w:rsidP="008C3C71">
            <w:pPr>
              <w:rPr>
                <w:b/>
                <w:bCs/>
              </w:rPr>
            </w:pPr>
          </w:p>
          <w:p w14:paraId="599E5909" w14:textId="77777777" w:rsidR="00995EF3" w:rsidRDefault="00995EF3" w:rsidP="00995EF3">
            <w:pPr>
              <w:pStyle w:val="ListParagraph"/>
              <w:numPr>
                <w:ilvl w:val="0"/>
                <w:numId w:val="5"/>
              </w:numPr>
              <w:spacing w:after="0" w:line="240" w:lineRule="auto"/>
            </w:pPr>
            <w:r>
              <w:t>Two copies of the full plans, or</w:t>
            </w:r>
          </w:p>
          <w:p w14:paraId="38D86A11" w14:textId="4A2426C0" w:rsidR="00995EF3" w:rsidRDefault="00995EF3" w:rsidP="00995EF3">
            <w:pPr>
              <w:pStyle w:val="ListParagraph"/>
              <w:numPr>
                <w:ilvl w:val="0"/>
                <w:numId w:val="5"/>
              </w:numPr>
              <w:spacing w:after="0" w:line="240" w:lineRule="auto"/>
            </w:pPr>
            <w:r>
              <w:t xml:space="preserve">Where Part B of Schedule 1 </w:t>
            </w:r>
            <w:hyperlink r:id="rId25" w:history="1">
              <w:r>
                <w:rPr>
                  <w:rStyle w:val="Hyperlink"/>
                </w:rPr>
                <w:t>The Building Regulations 2010 (legislation.gov.uk)</w:t>
              </w:r>
            </w:hyperlink>
            <w:r>
              <w:t xml:space="preserve"> , (fire safety) imposes a requirement in relation to proposed building work, four copies of the full plans (this does not apply where the proposed building work relates only to the erection, extension or material alteration of a dwelling-house or flat). </w:t>
            </w:r>
          </w:p>
        </w:tc>
        <w:tc>
          <w:tcPr>
            <w:tcW w:w="3402" w:type="dxa"/>
          </w:tcPr>
          <w:p w14:paraId="61D7E01E" w14:textId="77777777" w:rsidR="00995EF3" w:rsidRDefault="00995EF3" w:rsidP="00B52AA9">
            <w:pPr>
              <w:jc w:val="center"/>
            </w:pPr>
            <w:r>
              <w:t>14 (2)(a)</w:t>
            </w:r>
          </w:p>
          <w:p w14:paraId="355E857D" w14:textId="7C35551F" w:rsidR="00995EF3" w:rsidRDefault="00995EF3" w:rsidP="00B52AA9">
            <w:pPr>
              <w:jc w:val="center"/>
            </w:pPr>
            <w:r>
              <w:t>14(4)</w:t>
            </w:r>
          </w:p>
        </w:tc>
      </w:tr>
      <w:tr w:rsidR="007544D1" w14:paraId="5F926748" w14:textId="77777777" w:rsidTr="00995EF3">
        <w:tc>
          <w:tcPr>
            <w:tcW w:w="5303" w:type="dxa"/>
          </w:tcPr>
          <w:p w14:paraId="2F6AF0F3" w14:textId="77777777" w:rsidR="007544D1" w:rsidRDefault="007544D1" w:rsidP="008C3C71">
            <w:r>
              <w:rPr>
                <w:b/>
                <w:bCs/>
              </w:rPr>
              <w:t>Plans are only full plans if they consist of:</w:t>
            </w:r>
            <w:r>
              <w:t xml:space="preserve"> </w:t>
            </w:r>
          </w:p>
          <w:p w14:paraId="08E53AB5" w14:textId="0D4D6DC3" w:rsidR="007544D1" w:rsidRDefault="007544D1" w:rsidP="007544D1">
            <w:pPr>
              <w:pStyle w:val="ListParagraph"/>
              <w:numPr>
                <w:ilvl w:val="0"/>
                <w:numId w:val="8"/>
              </w:numPr>
              <w:spacing w:after="0" w:line="240" w:lineRule="auto"/>
            </w:pPr>
            <w:r>
              <w:t xml:space="preserve">A description of the proposed building work, renovation or replacement of a thermal element, a change to the building’s energy status or material change of use </w:t>
            </w:r>
          </w:p>
          <w:p w14:paraId="226B3168" w14:textId="0C683C8D" w:rsidR="007544D1" w:rsidRDefault="007544D1" w:rsidP="007544D1">
            <w:pPr>
              <w:pStyle w:val="ListParagraph"/>
              <w:numPr>
                <w:ilvl w:val="0"/>
                <w:numId w:val="8"/>
              </w:numPr>
              <w:spacing w:after="0" w:line="240" w:lineRule="auto"/>
            </w:pPr>
            <w:r>
              <w:t>The plans, particulars and statements required by paragraph (1), (1A) and (2) of Regulation 13</w:t>
            </w:r>
            <w:r w:rsidR="00DD73BB">
              <w:t xml:space="preserve">, </w:t>
            </w:r>
            <w:hyperlink r:id="rId26" w:history="1">
              <w:r w:rsidR="00DD73BB">
                <w:rPr>
                  <w:rStyle w:val="Hyperlink"/>
                </w:rPr>
                <w:t>The Building Regulations 2010 (legislation.gov.uk)</w:t>
              </w:r>
            </w:hyperlink>
          </w:p>
          <w:p w14:paraId="28C939C4" w14:textId="77385747" w:rsidR="00DD73BB" w:rsidRDefault="00DD73BB" w:rsidP="007544D1">
            <w:pPr>
              <w:pStyle w:val="ListParagraph"/>
              <w:numPr>
                <w:ilvl w:val="0"/>
                <w:numId w:val="8"/>
              </w:numPr>
              <w:spacing w:after="0" w:line="240" w:lineRule="auto"/>
            </w:pPr>
            <w:r>
              <w:t xml:space="preserve">Where paragraph H4 of Schedule 1, </w:t>
            </w:r>
            <w:hyperlink r:id="rId27" w:history="1">
              <w:r>
                <w:rPr>
                  <w:rStyle w:val="Hyperlink"/>
                </w:rPr>
                <w:t>The Building Regulations 2010 (legislation.gov.uk)</w:t>
              </w:r>
            </w:hyperlink>
            <w:r>
              <w:t xml:space="preserve"> imposes a requirement, particulars of the precautions to be taken in building over a drain, sewer or disposal main to comply with the requirements of that paragraph and</w:t>
            </w:r>
          </w:p>
          <w:p w14:paraId="0EE32BE0" w14:textId="7A44A47A" w:rsidR="00DD73BB" w:rsidRDefault="00DD73BB" w:rsidP="007544D1">
            <w:pPr>
              <w:pStyle w:val="ListParagraph"/>
              <w:numPr>
                <w:ilvl w:val="0"/>
                <w:numId w:val="8"/>
              </w:numPr>
              <w:spacing w:after="0" w:line="240" w:lineRule="auto"/>
            </w:pPr>
            <w:r>
              <w:t xml:space="preserve">Any other plans </w:t>
            </w:r>
            <w:r w:rsidR="00B52AA9">
              <w:t>which</w:t>
            </w:r>
            <w:r>
              <w:t xml:space="preserve"> are necessary to show that the work would comply with these Regulations.</w:t>
            </w:r>
          </w:p>
          <w:p w14:paraId="795CF13A" w14:textId="0A0BD089" w:rsidR="007544D1" w:rsidRDefault="007544D1" w:rsidP="008C3C71">
            <w:pPr>
              <w:rPr>
                <w:b/>
                <w:bCs/>
              </w:rPr>
            </w:pPr>
          </w:p>
        </w:tc>
        <w:tc>
          <w:tcPr>
            <w:tcW w:w="3402" w:type="dxa"/>
          </w:tcPr>
          <w:p w14:paraId="7D9F33C7" w14:textId="2207C5BF" w:rsidR="007544D1" w:rsidRDefault="00DD73BB" w:rsidP="00B52AA9">
            <w:pPr>
              <w:jc w:val="center"/>
            </w:pPr>
            <w:r>
              <w:t>14 (3)</w:t>
            </w:r>
          </w:p>
        </w:tc>
      </w:tr>
      <w:tr w:rsidR="00DD73BB" w14:paraId="06879771" w14:textId="77777777" w:rsidTr="00995EF3">
        <w:tc>
          <w:tcPr>
            <w:tcW w:w="5303" w:type="dxa"/>
          </w:tcPr>
          <w:p w14:paraId="6BEF2B22" w14:textId="657ED2C9" w:rsidR="00DD73BB" w:rsidRPr="00652C12" w:rsidRDefault="00DD73BB" w:rsidP="008C3C71">
            <w:r w:rsidRPr="00652C12">
              <w:t xml:space="preserve">The local authority must notify the applicant of the outcome of the application within five weeks beginning with the date the application is received by the local authority, or within such longer period as at any time the authority and the applicant agree in writing.  If you wish to </w:t>
            </w:r>
            <w:r w:rsidR="00B81428" w:rsidRPr="00652C12">
              <w:t>extend</w:t>
            </w:r>
            <w:r w:rsidRPr="00652C12">
              <w:t xml:space="preserve"> the period of time that the local authority has to notify of the outcome of the application, you can include this request with the application for building </w:t>
            </w:r>
            <w:r w:rsidRPr="00652C12">
              <w:lastRenderedPageBreak/>
              <w:t xml:space="preserve">control approval with full plans for the local </w:t>
            </w:r>
            <w:r w:rsidR="00B81428" w:rsidRPr="00652C12">
              <w:t>authority</w:t>
            </w:r>
            <w:r w:rsidRPr="00652C12">
              <w:t xml:space="preserve"> to consider.</w:t>
            </w:r>
          </w:p>
        </w:tc>
        <w:tc>
          <w:tcPr>
            <w:tcW w:w="3402" w:type="dxa"/>
          </w:tcPr>
          <w:p w14:paraId="5156B5C1" w14:textId="05B3C08A" w:rsidR="00DD73BB" w:rsidRDefault="00DD73BB" w:rsidP="00B52AA9">
            <w:pPr>
              <w:jc w:val="center"/>
            </w:pPr>
            <w:r>
              <w:lastRenderedPageBreak/>
              <w:t>14A(6)</w:t>
            </w:r>
          </w:p>
        </w:tc>
      </w:tr>
      <w:tr w:rsidR="00DD73BB" w14:paraId="0BC293C2" w14:textId="77777777" w:rsidTr="00995EF3">
        <w:tc>
          <w:tcPr>
            <w:tcW w:w="5303" w:type="dxa"/>
          </w:tcPr>
          <w:p w14:paraId="1F15DA01" w14:textId="5EF98CC2" w:rsidR="00DD73BB" w:rsidRDefault="00652C12" w:rsidP="008C3C71">
            <w:pPr>
              <w:rPr>
                <w:b/>
                <w:bCs/>
              </w:rPr>
            </w:pPr>
            <w:r w:rsidRPr="00652C12">
              <w:t xml:space="preserve">Applicants should be aware that the Local Authority will as required consult with statutory bodies and pass on those details that you submit on your application form for the purposes of granting the Building Regulations application.  Without this data collection, we could not process the application.  Applicant details are only passed on to the necessary statutory consultees.  If you have any queries regarding this consultation process, please contact us.  Further details regarding information </w:t>
            </w:r>
            <w:r w:rsidR="00B81428" w:rsidRPr="00652C12">
              <w:t>rights</w:t>
            </w:r>
            <w:r w:rsidRPr="00652C12">
              <w:t xml:space="preserve"> are available on the Information Commissioner’s Office website at</w:t>
            </w:r>
            <w:r>
              <w:rPr>
                <w:b/>
                <w:bCs/>
              </w:rPr>
              <w:t xml:space="preserve"> </w:t>
            </w:r>
            <w:hyperlink r:id="rId28" w:history="1">
              <w:r>
                <w:rPr>
                  <w:rStyle w:val="Hyperlink"/>
                </w:rPr>
                <w:t>Information Commissioner's Office (ICO)</w:t>
              </w:r>
            </w:hyperlink>
          </w:p>
        </w:tc>
        <w:tc>
          <w:tcPr>
            <w:tcW w:w="3402" w:type="dxa"/>
          </w:tcPr>
          <w:p w14:paraId="2C6A0F3A" w14:textId="77777777" w:rsidR="00DD73BB" w:rsidRDefault="00652C12" w:rsidP="00B52AA9">
            <w:pPr>
              <w:jc w:val="center"/>
            </w:pPr>
            <w:r>
              <w:t>15</w:t>
            </w:r>
          </w:p>
          <w:p w14:paraId="24592A90" w14:textId="68F0A94D" w:rsidR="00652C12" w:rsidRDefault="00652C12" w:rsidP="00B52AA9">
            <w:pPr>
              <w:jc w:val="center"/>
            </w:pPr>
            <w:r>
              <w:t>15A</w:t>
            </w:r>
          </w:p>
        </w:tc>
      </w:tr>
    </w:tbl>
    <w:p w14:paraId="14400895" w14:textId="77777777" w:rsidR="00995EF3" w:rsidRDefault="00995EF3" w:rsidP="0056054C"/>
    <w:p w14:paraId="4CD34F13" w14:textId="110F1CC4" w:rsidR="00FF6239" w:rsidRDefault="00FF6239" w:rsidP="0056054C">
      <w:r>
        <w:t xml:space="preserve">This document provides information for some of the more common building work scenarios.  </w:t>
      </w:r>
      <w:r w:rsidR="00B81428">
        <w:t>Reference</w:t>
      </w:r>
      <w:r>
        <w:t xml:space="preserve"> should always be made to the Building Regulations 2010 (as amended) for full details.</w:t>
      </w:r>
    </w:p>
    <w:sectPr w:rsidR="00FF6239">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6EAC" w14:textId="77777777" w:rsidR="00EA43F4" w:rsidRDefault="00EA43F4" w:rsidP="00EA43F4">
      <w:pPr>
        <w:spacing w:after="0" w:line="240" w:lineRule="auto"/>
      </w:pPr>
      <w:r>
        <w:separator/>
      </w:r>
    </w:p>
  </w:endnote>
  <w:endnote w:type="continuationSeparator" w:id="0">
    <w:p w14:paraId="1B40D82D" w14:textId="77777777" w:rsidR="00EA43F4" w:rsidRDefault="00EA43F4" w:rsidP="00EA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7541"/>
      <w:docPartObj>
        <w:docPartGallery w:val="Page Numbers (Bottom of Page)"/>
        <w:docPartUnique/>
      </w:docPartObj>
    </w:sdtPr>
    <w:sdtEndPr>
      <w:rPr>
        <w:noProof/>
      </w:rPr>
    </w:sdtEndPr>
    <w:sdtContent>
      <w:p w14:paraId="54F65B1A" w14:textId="6CC4B514" w:rsidR="00EA43F4" w:rsidRDefault="00EA4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676BE" w14:textId="77777777" w:rsidR="00EA43F4" w:rsidRDefault="00EA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406D" w14:textId="77777777" w:rsidR="00EA43F4" w:rsidRDefault="00EA43F4" w:rsidP="00EA43F4">
      <w:pPr>
        <w:spacing w:after="0" w:line="240" w:lineRule="auto"/>
      </w:pPr>
      <w:r>
        <w:separator/>
      </w:r>
    </w:p>
  </w:footnote>
  <w:footnote w:type="continuationSeparator" w:id="0">
    <w:p w14:paraId="374842CC" w14:textId="77777777" w:rsidR="00EA43F4" w:rsidRDefault="00EA43F4" w:rsidP="00EA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DA7"/>
    <w:multiLevelType w:val="hybridMultilevel"/>
    <w:tmpl w:val="915038B8"/>
    <w:lvl w:ilvl="0" w:tplc="813EC1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ED5844"/>
    <w:multiLevelType w:val="hybridMultilevel"/>
    <w:tmpl w:val="A00A05DE"/>
    <w:lvl w:ilvl="0" w:tplc="B4800B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DC48AD"/>
    <w:multiLevelType w:val="hybridMultilevel"/>
    <w:tmpl w:val="06F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2793F"/>
    <w:multiLevelType w:val="hybridMultilevel"/>
    <w:tmpl w:val="C5EA1C1E"/>
    <w:lvl w:ilvl="0" w:tplc="E0CE04E2">
      <w:start w:val="1"/>
      <w:numFmt w:val="lowerRoman"/>
      <w:lvlText w:val="(%1)"/>
      <w:lvlJc w:val="left"/>
      <w:pPr>
        <w:ind w:left="1384" w:hanging="72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4" w15:restartNumberingAfterBreak="0">
    <w:nsid w:val="458D708F"/>
    <w:multiLevelType w:val="hybridMultilevel"/>
    <w:tmpl w:val="E87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33F20"/>
    <w:multiLevelType w:val="hybridMultilevel"/>
    <w:tmpl w:val="63AEA4CC"/>
    <w:lvl w:ilvl="0" w:tplc="249488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6E70109"/>
    <w:multiLevelType w:val="hybridMultilevel"/>
    <w:tmpl w:val="BFA226F8"/>
    <w:lvl w:ilvl="0" w:tplc="C0785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06363"/>
    <w:multiLevelType w:val="hybridMultilevel"/>
    <w:tmpl w:val="9CE44C52"/>
    <w:lvl w:ilvl="0" w:tplc="35E4F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534805">
    <w:abstractNumId w:val="3"/>
  </w:num>
  <w:num w:numId="2" w16cid:durableId="1807701606">
    <w:abstractNumId w:val="6"/>
  </w:num>
  <w:num w:numId="3" w16cid:durableId="1538545424">
    <w:abstractNumId w:val="0"/>
  </w:num>
  <w:num w:numId="4" w16cid:durableId="1728407515">
    <w:abstractNumId w:val="5"/>
  </w:num>
  <w:num w:numId="5" w16cid:durableId="1922524067">
    <w:abstractNumId w:val="2"/>
  </w:num>
  <w:num w:numId="6" w16cid:durableId="756903309">
    <w:abstractNumId w:val="7"/>
  </w:num>
  <w:num w:numId="7" w16cid:durableId="786775219">
    <w:abstractNumId w:val="1"/>
  </w:num>
  <w:num w:numId="8" w16cid:durableId="755519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9"/>
    <w:rsid w:val="00065780"/>
    <w:rsid w:val="001867D2"/>
    <w:rsid w:val="002533D4"/>
    <w:rsid w:val="002F4E93"/>
    <w:rsid w:val="003A5A3D"/>
    <w:rsid w:val="003B6C72"/>
    <w:rsid w:val="003D688D"/>
    <w:rsid w:val="004C35B9"/>
    <w:rsid w:val="00543B0A"/>
    <w:rsid w:val="0054545B"/>
    <w:rsid w:val="0056054C"/>
    <w:rsid w:val="00562BF0"/>
    <w:rsid w:val="00652C12"/>
    <w:rsid w:val="00701DCD"/>
    <w:rsid w:val="00716AF3"/>
    <w:rsid w:val="007544D1"/>
    <w:rsid w:val="007C294D"/>
    <w:rsid w:val="00897783"/>
    <w:rsid w:val="00995EF3"/>
    <w:rsid w:val="009C7B3B"/>
    <w:rsid w:val="00AC7B4F"/>
    <w:rsid w:val="00B160E9"/>
    <w:rsid w:val="00B52AA9"/>
    <w:rsid w:val="00B75674"/>
    <w:rsid w:val="00B81428"/>
    <w:rsid w:val="00C04AD0"/>
    <w:rsid w:val="00C227EA"/>
    <w:rsid w:val="00C82CA8"/>
    <w:rsid w:val="00D214DB"/>
    <w:rsid w:val="00DD73BB"/>
    <w:rsid w:val="00E430EE"/>
    <w:rsid w:val="00E503F5"/>
    <w:rsid w:val="00E73FE8"/>
    <w:rsid w:val="00EA43F4"/>
    <w:rsid w:val="00F7229C"/>
    <w:rsid w:val="00FF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919A"/>
  <w15:chartTrackingRefBased/>
  <w15:docId w15:val="{DE3D16ED-B92D-40A0-A085-4E9FE07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9C"/>
    <w:pPr>
      <w:widowControl w:val="0"/>
      <w:spacing w:after="200" w:line="276" w:lineRule="auto"/>
      <w:ind w:left="720"/>
      <w:contextualSpacing/>
    </w:pPr>
    <w:rPr>
      <w:kern w:val="0"/>
      <w:lang w:val="en-US"/>
      <w14:ligatures w14:val="none"/>
    </w:rPr>
  </w:style>
  <w:style w:type="table" w:styleId="TableGrid">
    <w:name w:val="Table Grid"/>
    <w:basedOn w:val="TableNormal"/>
    <w:uiPriority w:val="39"/>
    <w:rsid w:val="0056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C7B4F"/>
    <w:rPr>
      <w:color w:val="0000FF"/>
      <w:u w:val="single"/>
    </w:rPr>
  </w:style>
  <w:style w:type="paragraph" w:styleId="Header">
    <w:name w:val="header"/>
    <w:basedOn w:val="Normal"/>
    <w:link w:val="HeaderChar"/>
    <w:uiPriority w:val="99"/>
    <w:unhideWhenUsed/>
    <w:rsid w:val="00EA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3F4"/>
  </w:style>
  <w:style w:type="paragraph" w:styleId="Footer">
    <w:name w:val="footer"/>
    <w:basedOn w:val="Normal"/>
    <w:link w:val="FooterChar"/>
    <w:uiPriority w:val="99"/>
    <w:unhideWhenUsed/>
    <w:rsid w:val="00EA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3F4"/>
  </w:style>
  <w:style w:type="character" w:styleId="FollowedHyperlink">
    <w:name w:val="FollowedHyperlink"/>
    <w:basedOn w:val="DefaultParagraphFont"/>
    <w:uiPriority w:val="99"/>
    <w:semiHidden/>
    <w:unhideWhenUsed/>
    <w:rsid w:val="007C2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si/2010/2214/regulation/46A" TargetMode="External"/><Relationship Id="rId18" Type="http://schemas.openxmlformats.org/officeDocument/2006/relationships/hyperlink" Target="https://www.legislation.gov.uk/uksi/2010/2215/regulation/19" TargetMode="External"/><Relationship Id="rId26" Type="http://schemas.openxmlformats.org/officeDocument/2006/relationships/hyperlink" Target="https://www.legislation.gov.uk/uksi/2010/2214/regulation/13" TargetMode="External"/><Relationship Id="rId3" Type="http://schemas.openxmlformats.org/officeDocument/2006/relationships/settings" Target="settings.xml"/><Relationship Id="rId21" Type="http://schemas.openxmlformats.org/officeDocument/2006/relationships/hyperlink" Target="https://www.legislation.gov.uk/uksi/2010/2214/regulation/44ZC" TargetMode="External"/><Relationship Id="rId7" Type="http://schemas.openxmlformats.org/officeDocument/2006/relationships/image" Target="media/image1.jpeg"/><Relationship Id="rId12" Type="http://schemas.openxmlformats.org/officeDocument/2006/relationships/hyperlink" Target="https://www.legislation.gov.uk/uksi/2010/2214/regulation/46A" TargetMode="External"/><Relationship Id="rId17" Type="http://schemas.openxmlformats.org/officeDocument/2006/relationships/hyperlink" Target="https://www.legislation.gov.uk/uksi/2010/2214/schedule/3" TargetMode="External"/><Relationship Id="rId25" Type="http://schemas.openxmlformats.org/officeDocument/2006/relationships/hyperlink" Target="https://www.legislation.gov.uk/uksi/2010/2214/schedule/1" TargetMode="External"/><Relationship Id="rId2" Type="http://schemas.openxmlformats.org/officeDocument/2006/relationships/styles" Target="styles.xml"/><Relationship Id="rId16" Type="http://schemas.openxmlformats.org/officeDocument/2006/relationships/hyperlink" Target="https://www.legislation.gov.uk/uksi/2010/2214/schedule/4" TargetMode="External"/><Relationship Id="rId20" Type="http://schemas.openxmlformats.org/officeDocument/2006/relationships/hyperlink" Target="https://www.legislation.gov.uk/uksi/2010/2214/regulation/44ZC"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schedule/1" TargetMode="External"/><Relationship Id="rId24" Type="http://schemas.openxmlformats.org/officeDocument/2006/relationships/hyperlink" Target="https://www.legislation.gov.uk/uksi/2010/2214/schedule/1" TargetMode="External"/><Relationship Id="rId5" Type="http://schemas.openxmlformats.org/officeDocument/2006/relationships/footnotes" Target="footnotes.xml"/><Relationship Id="rId15"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23" Type="http://schemas.openxmlformats.org/officeDocument/2006/relationships/hyperlink" Target="https://www.legislation.gov.uk/uksi/2010/2214/regulation/44C" TargetMode="External"/><Relationship Id="rId28" Type="http://schemas.openxmlformats.org/officeDocument/2006/relationships/hyperlink" Target="https://ico.org.uk/" TargetMode="External"/><Relationship Id="rId10" Type="http://schemas.openxmlformats.org/officeDocument/2006/relationships/hyperlink" Target="https://www.legislation.gov.uk/uksi/2023/275/regulation/6/made" TargetMode="External"/><Relationship Id="rId19" Type="http://schemas.openxmlformats.org/officeDocument/2006/relationships/hyperlink" Target="https://www.legislation.gov.uk/uksi/2010/2214/regulation/44Z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si/2023/275/regulation/6/made" TargetMode="External"/><Relationship Id="rId14" Type="http://schemas.openxmlformats.org/officeDocument/2006/relationships/hyperlink" Target="https://www.legislation.gov.uk/uksi/2010/2214/regulation/12" TargetMode="External"/><Relationship Id="rId22" Type="http://schemas.openxmlformats.org/officeDocument/2006/relationships/hyperlink" Target="https://www.legislation.gov.uk/uksi/2010/2214/schedule/1" TargetMode="External"/><Relationship Id="rId27" Type="http://schemas.openxmlformats.org/officeDocument/2006/relationships/hyperlink" Target="https://www.legislation.gov.uk/uksi/2010/2214/schedule/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Selvage</dc:creator>
  <cp:keywords/>
  <dc:description/>
  <cp:lastModifiedBy>Fiona Selvage</cp:lastModifiedBy>
  <cp:revision>19</cp:revision>
  <dcterms:created xsi:type="dcterms:W3CDTF">2024-02-20T17:01:00Z</dcterms:created>
  <dcterms:modified xsi:type="dcterms:W3CDTF">2024-02-29T11:58:00Z</dcterms:modified>
</cp:coreProperties>
</file>